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D58" w:rsidRP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5D58">
        <w:rPr>
          <w:rFonts w:ascii="Times New Roman" w:hAnsi="Times New Roman" w:cs="Times New Roman"/>
          <w:sz w:val="28"/>
          <w:szCs w:val="28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8.5pt;height:753pt" o:ole="">
            <v:imagedata r:id="rId5" o:title=""/>
          </v:shape>
          <o:OLEObject Type="Embed" ProgID="Acrobat.Document.DC" ShapeID="_x0000_i1025" DrawAspect="Content" ObjectID="_1834730935" r:id="rId6"/>
        </w:object>
      </w:r>
    </w:p>
    <w:p w:rsidR="00CC5D58" w:rsidRDefault="00CC5D58" w:rsidP="00CC5D58">
      <w:pPr>
        <w:jc w:val="center"/>
        <w:rPr>
          <w:rFonts w:ascii="Times New Roman" w:hAnsi="Times New Roman" w:cs="Times New Roman"/>
          <w:b/>
          <w:sz w:val="28"/>
        </w:rPr>
      </w:pPr>
    </w:p>
    <w:p w:rsidR="00CC5D58" w:rsidRPr="00973CC8" w:rsidRDefault="00CC5D58" w:rsidP="00CC5D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CC8">
        <w:rPr>
          <w:rFonts w:ascii="Times New Roman" w:hAnsi="Times New Roman" w:cs="Times New Roman"/>
          <w:b/>
          <w:sz w:val="24"/>
          <w:szCs w:val="24"/>
        </w:rPr>
        <w:lastRenderedPageBreak/>
        <w:t>1. Основные положения</w:t>
      </w:r>
    </w:p>
    <w:p w:rsidR="00CC5D58" w:rsidRPr="00973CC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1.1. Настоящее Положение о дополнительной общеобразовательной общеразвивающей </w:t>
      </w:r>
      <w:proofErr w:type="gramStart"/>
      <w:r w:rsidRPr="00973CC8">
        <w:rPr>
          <w:rFonts w:ascii="Times New Roman" w:hAnsi="Times New Roman" w:cs="Times New Roman"/>
          <w:sz w:val="24"/>
          <w:szCs w:val="24"/>
        </w:rPr>
        <w:t>программе  (</w:t>
      </w:r>
      <w:proofErr w:type="gramEnd"/>
      <w:r w:rsidRPr="00973CC8">
        <w:rPr>
          <w:rFonts w:ascii="Times New Roman" w:hAnsi="Times New Roman" w:cs="Times New Roman"/>
          <w:sz w:val="24"/>
          <w:szCs w:val="24"/>
        </w:rPr>
        <w:t>далее – Положение) разработано в соответствии со следующими основными нормативными документами:</w:t>
      </w:r>
    </w:p>
    <w:p w:rsidR="00CC5D58" w:rsidRPr="00973CC8" w:rsidRDefault="00CC5D58" w:rsidP="00CC5D58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31159297"/>
      <w:r w:rsidRPr="00973C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Федеральный закон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29.12.2012 № 273-ФЗ (статья 75, пункт 2) «Об образовании в РФ;</w:t>
      </w:r>
    </w:p>
    <w:bookmarkEnd w:id="0"/>
    <w:p w:rsidR="00CC5D58" w:rsidRPr="00973CC8" w:rsidRDefault="00CC5D58" w:rsidP="00CC5D5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Правительства РФ от 31 марта 2022 г. N 678-р </w:t>
      </w:r>
      <w:proofErr w:type="gramStart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 Концепции развития дополнительного образования детей до 2030 г. и плана мероприятий по ее реализации;</w:t>
      </w:r>
    </w:p>
    <w:p w:rsidR="00CC5D58" w:rsidRPr="00973CC8" w:rsidRDefault="00CC5D58" w:rsidP="00CC5D5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04.07.2014 N 41 "Об утверждении СанПиН 2.4.4.3172-14 ";</w:t>
      </w:r>
    </w:p>
    <w:p w:rsidR="00CC5D58" w:rsidRPr="00973CC8" w:rsidRDefault="00CC5D58" w:rsidP="00CC5D5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Правительства Российской Федерации от 29 мая 2015 года № 996-р «Стратегия развития воспитания в Российской Федерации на период до 2025 года»; </w:t>
      </w:r>
    </w:p>
    <w:p w:rsidR="00CC5D58" w:rsidRPr="00973CC8" w:rsidRDefault="00CC5D58" w:rsidP="00CC5D5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разноуровневые</w:t>
      </w:r>
      <w:proofErr w:type="spellEnd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программы)»;</w:t>
      </w:r>
    </w:p>
    <w:p w:rsidR="00CC5D58" w:rsidRPr="00973CC8" w:rsidRDefault="00CC5D58" w:rsidP="00CC5D5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санитарных правил СП 2.4.3648-</w:t>
      </w:r>
      <w:r w:rsidRPr="00973C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 №2</w:t>
      </w:r>
      <w:proofErr w:type="gramStart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73CC8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CC5D58" w:rsidRPr="00973CC8" w:rsidRDefault="00CC5D58" w:rsidP="00CC5D5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Министерства просвещения Российской Федерации от 07.05.2020 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 </w:t>
      </w:r>
    </w:p>
    <w:p w:rsidR="00CC5D58" w:rsidRPr="00973CC8" w:rsidRDefault="00CC5D58" w:rsidP="00CC5D58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программам”;</w:t>
      </w:r>
    </w:p>
    <w:p w:rsidR="00CC5D58" w:rsidRPr="00973CC8" w:rsidRDefault="00CC5D58" w:rsidP="00CC5D5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03.09.2019 г. № 467 «Об утверждении Целевой модели развития региональных систем дополнительного образования детей»;</w:t>
      </w:r>
    </w:p>
    <w:p w:rsidR="00CC5D58" w:rsidRPr="00973CC8" w:rsidRDefault="00CC5D58" w:rsidP="00CC5D5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Паспорт федерального проекта «Успех каждого ребенка» (утвержден на заседании проектного комитета по национальному проекту «Образование» 07.12.2018 г.)</w:t>
      </w:r>
    </w:p>
    <w:p w:rsidR="00CC5D58" w:rsidRPr="00973CC8" w:rsidRDefault="00CC5D58" w:rsidP="00CC5D58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3CC8">
        <w:rPr>
          <w:rFonts w:ascii="Times New Roman" w:hAnsi="Times New Roman" w:cs="Times New Roman"/>
          <w:sz w:val="24"/>
          <w:szCs w:val="24"/>
        </w:rPr>
        <w:t>Устав  муниципального</w:t>
      </w:r>
      <w:proofErr w:type="gramEnd"/>
      <w:r w:rsidRPr="00973CC8">
        <w:rPr>
          <w:rFonts w:ascii="Times New Roman" w:hAnsi="Times New Roman" w:cs="Times New Roman"/>
          <w:sz w:val="24"/>
          <w:szCs w:val="24"/>
        </w:rPr>
        <w:t xml:space="preserve"> учреждения дополнительного образования «Иволгинский районный центр дополнительного образования»;</w:t>
      </w:r>
    </w:p>
    <w:p w:rsidR="00CC5D58" w:rsidRPr="00973CC8" w:rsidRDefault="00CC5D58" w:rsidP="00CC5D58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Лицензия на осуществление образовательной деятельности муниципального учреждения дополнительного образования «Иволгинский районный центр дополнительного образования».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1.2. Дополнительная общеобразовательная общеразвивающая программа (далее - Программа)- это нормативно-управленческий документ, отражающий содержание дополнительной общеобразовательной общеразвивающей программы, разработанной по одной из направлений дополнительного образования и представляющий комплекс средств воспитания, обучения, развития обучающихся, реализуемый на основе имеющихся ресурсов (кадровых и материальных) в соответствии с муниципальным заказом. Программа разрабатывается педагогом дополнительного образования самостоятельно с учетом нормативных документов, санитарно-гигиенических норм.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1.3. Программа должна быть построена на принципах конкретности, точности, логичности, реальности; иметь официально-деловой стиль изложения с элементами научного, что предполагает использование современной педагогической терминологии; иметь оптимальный объем, не перегруженный излишней информацией.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1.4. Программы направлены на: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обеспечение духовно-нравственного, гражданско-патриотического воспитания обучающихся;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формирование и развитие </w:t>
      </w:r>
      <w:proofErr w:type="gramStart"/>
      <w:r w:rsidRPr="00973CC8">
        <w:rPr>
          <w:rFonts w:ascii="Times New Roman" w:hAnsi="Times New Roman" w:cs="Times New Roman"/>
          <w:sz w:val="24"/>
          <w:szCs w:val="24"/>
        </w:rPr>
        <w:t>творческих способностей</w:t>
      </w:r>
      <w:proofErr w:type="gramEnd"/>
      <w:r w:rsidRPr="00973CC8">
        <w:rPr>
          <w:rFonts w:ascii="Times New Roman" w:hAnsi="Times New Roman" w:cs="Times New Roman"/>
          <w:sz w:val="24"/>
          <w:szCs w:val="24"/>
        </w:rPr>
        <w:t xml:space="preserve"> обучающихся;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удовлетворение </w:t>
      </w:r>
      <w:proofErr w:type="gramStart"/>
      <w:r w:rsidRPr="00973CC8">
        <w:rPr>
          <w:rFonts w:ascii="Times New Roman" w:hAnsi="Times New Roman" w:cs="Times New Roman"/>
          <w:sz w:val="24"/>
          <w:szCs w:val="24"/>
        </w:rPr>
        <w:t>индивидуальных потребностей</w:t>
      </w:r>
      <w:proofErr w:type="gramEnd"/>
      <w:r w:rsidRPr="00973CC8">
        <w:rPr>
          <w:rFonts w:ascii="Times New Roman" w:hAnsi="Times New Roman" w:cs="Times New Roman"/>
          <w:sz w:val="24"/>
          <w:szCs w:val="24"/>
        </w:rPr>
        <w:t xml:space="preserve"> обучающихся в интеллектуальном, нравственном, художественно-эстетическом развитии и физическом совершенствовании;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формирование культуры здорового и безопасного образа жизни, укрепление здоровья, а также на организацию свободного времени обучающихся;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выявление, развитие и поддержку обучающихся, проявивших выдающиеся способности;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lastRenderedPageBreak/>
        <w:t>- удовлетворение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1.5. При реализации Программ могут быть организованы и проводиться массовые мероприятия, создаваться необходимые условия для совместной деятельности обучающихся и родителей (законных представителей) несовершеннолетних обучающихся.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1.6. Занятия в объединениях, кружках могут проводиться по Программам различной направленности (технической, естественнонаучной, физкультурно-спортивной, художественной, туристско-краеведческой, социально-гуманитарной).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1.7. Содержание и материал дополнительной общеобразовательных и общеразвивающих программ должны быть организованы по принципу дифференциации в соответствии со следующими уровнями сложности: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«Стартовый уровень»- предполагает использование и реализацию общедоступных и универсальных форм организации материала, минимальную сложность предполагаемого для освоения содержания программы.  Дополнительные общеобразовательные программы с количеством часов: 72 (2 часа в неделю), 144 часа (4 часа в неделю), 216 часов (6 часов в неделю). Возраст с 5-18 лет (разновозрастной). К стартовому уровню можно отнести также адаптированные программы по обучению обучающихся с ограниченными возможностями здоровья и детей-инвалидов с количеством часов в учебный год- 72 часа (2 часа в неделю). Занятия могут быть организованы как совместно с другими обучающимися, так и индивидуально, на дому, дистанционно.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«Базовый уровень»- предполагает использование и реализацию таких форм организации материала, которые допускают освоение специализированных знаний, гарантированно обеспечивают трансляцию общей и целостной </w:t>
      </w:r>
      <w:proofErr w:type="gramStart"/>
      <w:r w:rsidRPr="00973CC8">
        <w:rPr>
          <w:rFonts w:ascii="Times New Roman" w:hAnsi="Times New Roman" w:cs="Times New Roman"/>
          <w:sz w:val="24"/>
          <w:szCs w:val="24"/>
        </w:rPr>
        <w:t>картины  в</w:t>
      </w:r>
      <w:proofErr w:type="gramEnd"/>
      <w:r w:rsidRPr="00973CC8">
        <w:rPr>
          <w:rFonts w:ascii="Times New Roman" w:hAnsi="Times New Roman" w:cs="Times New Roman"/>
          <w:sz w:val="24"/>
          <w:szCs w:val="24"/>
        </w:rPr>
        <w:t xml:space="preserve"> рамках содержательно- тематического направления программы. Дополнительные общеобразовательные общеразвивающие программы с количеством часов: 108 часов (3 часа в неделю), 144 часа (4 часа в неделю), 216 часов (6 часов в неделю). Возраст с 7-18 лет (разновозрастной).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«Продвинутый уровень»- предполагает использование форм организации материала, обеспечивающих доступ к сложным разделам в рамках содержательно-тематического направления. Также предлагается углубленное изучение содержания программы. Дополнительные общеобразовательные общеразвивающие программы с количеством часов: 108 часов (3 часа в неделю), 144 часа (4 часа в неделю), 216 часов (6 часов в неделю). Возраст с 8-18 лет (разновозрастной).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5D58" w:rsidRPr="00973CC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CC8">
        <w:rPr>
          <w:rFonts w:ascii="Times New Roman" w:hAnsi="Times New Roman" w:cs="Times New Roman"/>
          <w:b/>
          <w:sz w:val="24"/>
          <w:szCs w:val="24"/>
        </w:rPr>
        <w:t>2. Содержание дополнительных общеобразовательных общеразвивающих</w:t>
      </w:r>
    </w:p>
    <w:p w:rsidR="00CC5D58" w:rsidRPr="00973CC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CC8">
        <w:rPr>
          <w:rFonts w:ascii="Times New Roman" w:hAnsi="Times New Roman" w:cs="Times New Roman"/>
          <w:b/>
          <w:sz w:val="24"/>
          <w:szCs w:val="24"/>
        </w:rPr>
        <w:t>программ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2.1. Дополнительные общеобразовательные общеразвивающие программы реализуются в условиях, не ограниченных образовательными стандартами: в дополнительном образовании федеральные государственные образовательные стандарты не предусматриваются.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2.2. Положение устанавливает единые требования к структуре и оформлению дополнительных общеобразовательных общеразвивающих программ (п.2, ст.75 273-ФЗ), которые не должны противоречить Методическим рекомендациям по проектированию дополнительных общеобразовательных программ (включая разно уровневые программы); Письмо </w:t>
      </w:r>
      <w:proofErr w:type="spellStart"/>
      <w:r w:rsidRPr="00973CC8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973CC8">
        <w:rPr>
          <w:rFonts w:ascii="Times New Roman" w:hAnsi="Times New Roman" w:cs="Times New Roman"/>
          <w:sz w:val="24"/>
          <w:szCs w:val="24"/>
        </w:rPr>
        <w:t xml:space="preserve"> России от 18.11.2015 г. № 09-3242.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2.3. Учреждение, осуществляющие образовательную деятельность, обновляет дополнительные общеобразовательные программы с учетом развития науки, техники, культуры, экономики, технологий и социальной сферы (Приложение 1).</w:t>
      </w:r>
    </w:p>
    <w:p w:rsidR="00CC5D58" w:rsidRPr="00973CC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CC8">
        <w:rPr>
          <w:rFonts w:ascii="Times New Roman" w:hAnsi="Times New Roman" w:cs="Times New Roman"/>
          <w:b/>
          <w:sz w:val="24"/>
          <w:szCs w:val="24"/>
        </w:rPr>
        <w:t>3. Требования к структуре дополнительной общеразвивающей программы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3.1. Структура дополнительной общеобразовательной общеразвивающей программы: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1. Титульный лист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2.  Оглавление программы</w:t>
      </w:r>
    </w:p>
    <w:p w:rsidR="00CC5D58" w:rsidRPr="00973CC8" w:rsidRDefault="00CC5D58" w:rsidP="00CC5D58">
      <w:pPr>
        <w:pStyle w:val="pStyleHead1"/>
        <w:numPr>
          <w:ilvl w:val="0"/>
          <w:numId w:val="3"/>
        </w:numPr>
        <w:tabs>
          <w:tab w:val="left" w:pos="0"/>
          <w:tab w:val="left" w:pos="426"/>
        </w:tabs>
        <w:spacing w:before="0" w:after="0"/>
        <w:ind w:left="0" w:firstLine="0"/>
        <w:jc w:val="left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 xml:space="preserve">Комплекс основных характеристик дополнительной </w:t>
      </w:r>
    </w:p>
    <w:p w:rsidR="00CC5D58" w:rsidRPr="00973CC8" w:rsidRDefault="00CC5D58" w:rsidP="00CC5D58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>общеразвивающей программы:</w:t>
      </w:r>
    </w:p>
    <w:p w:rsidR="00CC5D58" w:rsidRPr="00973CC8" w:rsidRDefault="00CC5D58" w:rsidP="00CC5D58">
      <w:pPr>
        <w:pStyle w:val="pStyleHead1"/>
        <w:numPr>
          <w:ilvl w:val="0"/>
          <w:numId w:val="4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 xml:space="preserve">Пояснительная записка                                                                      </w:t>
      </w:r>
    </w:p>
    <w:p w:rsidR="00CC5D58" w:rsidRPr="00973CC8" w:rsidRDefault="00CC5D58" w:rsidP="00CC5D58">
      <w:pPr>
        <w:pStyle w:val="pStyleHead1"/>
        <w:numPr>
          <w:ilvl w:val="1"/>
          <w:numId w:val="5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 xml:space="preserve">Цель, задачи, ожидаемые результаты                                           </w:t>
      </w:r>
    </w:p>
    <w:p w:rsidR="00CC5D58" w:rsidRPr="00973CC8" w:rsidRDefault="00CC5D58" w:rsidP="00CC5D58">
      <w:pPr>
        <w:pStyle w:val="pStyleHead1"/>
        <w:numPr>
          <w:ilvl w:val="1"/>
          <w:numId w:val="5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 xml:space="preserve">Содержание программы                                                             </w:t>
      </w:r>
    </w:p>
    <w:p w:rsidR="00CC5D58" w:rsidRPr="00973CC8" w:rsidRDefault="00CC5D58" w:rsidP="00CC5D58">
      <w:pPr>
        <w:pStyle w:val="pStyleHead1"/>
        <w:tabs>
          <w:tab w:val="center" w:pos="0"/>
          <w:tab w:val="left" w:pos="426"/>
        </w:tabs>
        <w:spacing w:before="0" w:after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>4.Комплекс организационно педагогических условий</w:t>
      </w:r>
    </w:p>
    <w:p w:rsidR="00CC5D58" w:rsidRPr="00973CC8" w:rsidRDefault="00CC5D58" w:rsidP="00CC5D58">
      <w:pPr>
        <w:pStyle w:val="pStyleHead1"/>
        <w:numPr>
          <w:ilvl w:val="1"/>
          <w:numId w:val="6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lastRenderedPageBreak/>
        <w:t xml:space="preserve">Календарный учебный график                                                      </w:t>
      </w:r>
    </w:p>
    <w:p w:rsidR="00CC5D58" w:rsidRPr="00973CC8" w:rsidRDefault="00CC5D58" w:rsidP="00CC5D58">
      <w:pPr>
        <w:pStyle w:val="pStyleHead1"/>
        <w:numPr>
          <w:ilvl w:val="1"/>
          <w:numId w:val="6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 xml:space="preserve">Условия реализации программы                                                   </w:t>
      </w:r>
    </w:p>
    <w:p w:rsidR="00CC5D58" w:rsidRPr="00973CC8" w:rsidRDefault="00CC5D58" w:rsidP="00CC5D58">
      <w:pPr>
        <w:pStyle w:val="pStyleHead1"/>
        <w:numPr>
          <w:ilvl w:val="1"/>
          <w:numId w:val="6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 xml:space="preserve">Формы аттестации                                                                          </w:t>
      </w:r>
    </w:p>
    <w:p w:rsidR="00CC5D58" w:rsidRPr="00973CC8" w:rsidRDefault="00CC5D58" w:rsidP="00CC5D58">
      <w:pPr>
        <w:pStyle w:val="pStyleHead1"/>
        <w:numPr>
          <w:ilvl w:val="1"/>
          <w:numId w:val="6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 xml:space="preserve">Оценочные материалы                                                                   </w:t>
      </w:r>
    </w:p>
    <w:p w:rsidR="00CC5D58" w:rsidRPr="00973CC8" w:rsidRDefault="00CC5D58" w:rsidP="00CC5D58">
      <w:pPr>
        <w:pStyle w:val="pStyleHead1"/>
        <w:numPr>
          <w:ilvl w:val="1"/>
          <w:numId w:val="6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>Методические материалы</w:t>
      </w:r>
    </w:p>
    <w:p w:rsidR="00CC5D58" w:rsidRPr="00973CC8" w:rsidRDefault="00CC5D58" w:rsidP="00CC5D58">
      <w:pPr>
        <w:pStyle w:val="pStyleHead1"/>
        <w:numPr>
          <w:ilvl w:val="1"/>
          <w:numId w:val="6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>Список литературы</w:t>
      </w:r>
    </w:p>
    <w:p w:rsidR="00CC5D58" w:rsidRPr="00973CC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D58" w:rsidRPr="00973CC8" w:rsidRDefault="00CC5D58" w:rsidP="00CC5D58">
      <w:pPr>
        <w:pStyle w:val="a5"/>
        <w:numPr>
          <w:ilvl w:val="2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Титульный лист Программы - первая страница, предваряющая текст программы.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На титульном листе указываются (Приложение 1):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наименование образовательной организации;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гриф утверждения программы с указанием Ф.И.О. руководителя, даты и номера приказа (дата утверждения соответствует дате приказа);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гриф согласования рабочей программы;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название программы;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направленность;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адресат программы (возраст учащихся);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срок ее реализации;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ФИО, должность разработчика (-</w:t>
      </w:r>
      <w:proofErr w:type="spellStart"/>
      <w:r w:rsidRPr="00973CC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73CC8">
        <w:rPr>
          <w:rFonts w:ascii="Times New Roman" w:hAnsi="Times New Roman" w:cs="Times New Roman"/>
          <w:sz w:val="24"/>
          <w:szCs w:val="24"/>
        </w:rPr>
        <w:t>) программы;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место и год ее разработки.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3.1.2. Оглавление программы –  это минимум, который должны освоить обучающиеся по кружку. Оно раскрывает содержательные линии, которые предлагаются для обязательного изучения для года обучения.</w:t>
      </w:r>
    </w:p>
    <w:p w:rsidR="00CC5D58" w:rsidRPr="00973CC8" w:rsidRDefault="00CC5D58" w:rsidP="00CC5D58">
      <w:pPr>
        <w:pStyle w:val="pStyleHead1"/>
        <w:tabs>
          <w:tab w:val="left" w:pos="0"/>
          <w:tab w:val="left" w:pos="426"/>
        </w:tabs>
        <w:spacing w:before="0" w:after="0"/>
        <w:jc w:val="left"/>
        <w:rPr>
          <w:rStyle w:val="fStyleHead1"/>
          <w:b w:val="0"/>
          <w:sz w:val="24"/>
          <w:szCs w:val="24"/>
        </w:rPr>
      </w:pPr>
      <w:r w:rsidRPr="00973CC8">
        <w:rPr>
          <w:sz w:val="24"/>
          <w:szCs w:val="24"/>
        </w:rPr>
        <w:t xml:space="preserve">3.1.3. </w:t>
      </w:r>
      <w:r w:rsidRPr="00973CC8">
        <w:rPr>
          <w:rStyle w:val="fStyleHead1"/>
          <w:sz w:val="24"/>
          <w:szCs w:val="24"/>
        </w:rPr>
        <w:t>Комплекс основных характеристик дополнительной общеразвивающей программы:</w:t>
      </w:r>
    </w:p>
    <w:p w:rsidR="00CC5D58" w:rsidRPr="00973CC8" w:rsidRDefault="00CC5D58" w:rsidP="00CC5D58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Пояснительная записка (общая характеристика программы): указание на основные идеи, на которых базируется программа;</w:t>
      </w:r>
    </w:p>
    <w:p w:rsidR="00CC5D58" w:rsidRPr="00973CC8" w:rsidRDefault="00CC5D58" w:rsidP="00CC5D58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Актуальность- 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>дать ответ на вопрос – зачем обучающимся в современных условиях нужна данная программа; дать анализ социальных проблем, в том числе регионального значения, материалов научных исследований, педагогического опыта, современных требованиях модернизации системы образования, потенциала образовательной организации, муниципального</w:t>
      </w:r>
      <w:r w:rsidRPr="00973CC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заказа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 других факторов;</w:t>
      </w:r>
    </w:p>
    <w:p w:rsidR="00CC5D58" w:rsidRPr="00973CC8" w:rsidRDefault="00CC5D58" w:rsidP="00CC5D58">
      <w:pPr>
        <w:pStyle w:val="a5"/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sz w:val="24"/>
          <w:szCs w:val="24"/>
        </w:rPr>
        <w:t xml:space="preserve">Обучение включает в себя следующие основные разделы- 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перечислить основные разделы и темы учебного </w:t>
      </w:r>
      <w:proofErr w:type="gramStart"/>
      <w:r w:rsidRPr="00973CC8">
        <w:rPr>
          <w:rFonts w:ascii="Times New Roman" w:eastAsia="Times New Roman" w:hAnsi="Times New Roman" w:cs="Times New Roman"/>
          <w:sz w:val="24"/>
          <w:szCs w:val="24"/>
        </w:rPr>
        <w:t>плана  Программы</w:t>
      </w:r>
      <w:proofErr w:type="gramEnd"/>
      <w:r w:rsidRPr="00973CC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C5D58" w:rsidRPr="00973CC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C5D58" w:rsidRPr="00973CC8" w:rsidRDefault="00CC5D58" w:rsidP="00CC5D58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sz w:val="24"/>
          <w:szCs w:val="24"/>
        </w:rPr>
        <w:t xml:space="preserve">Вид программы- 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в МУДО «ИРЦДО преимущественно реализуются модифицированные дополнительные общеобразовательные общеразвивающие программы.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 xml:space="preserve">- </w:t>
      </w: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Модифицированная программа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программа, в основу которой, положена примерная (типовая) программа </w:t>
      </w:r>
      <w:r w:rsidRPr="00973CC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либо программа, разработанная другим автором (ФИО), 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измененная с учетом особенностей образовательной организации, возраста и уровня подготовки детей, режима и временных параметров осуществления деятельности, нестандартности индивидуальных </w:t>
      </w:r>
      <w:proofErr w:type="gramStart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 .</w:t>
      </w:r>
      <w:proofErr w:type="gramEnd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973CC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элементами авторства в разделе….);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Экспериментальная программа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программа, которая разрабатывается педагогом с целью решения какой-либо практической задачи. Такая программа может предлагать изменение содержания, организационно-педагогических основ и методов обучения, вводить новые области знания, апробировать новые педагогический технологии. Ее разработчик должен доказать истинность экспериментального положения.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Авторская программа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программа, обладающая актуальностью, оригинальностью и новизной. Она создается педагогом (или коллективом педагогов) и принадлежит ему (им) на правах интеллектуальной собственности. Эта программа предназначена для обучения впервые вводимому курсу, либо предполагает собственный подход автора к традиционным темам. Название «авторская» требует документального доказательства новизны, принадлежности этой новизны именно данному автору</w:t>
      </w:r>
      <w:r w:rsidRPr="00973CC8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.       </w:t>
      </w:r>
    </w:p>
    <w:p w:rsidR="00CC5D58" w:rsidRPr="00973CC8" w:rsidRDefault="00CC5D58" w:rsidP="00CC5D58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sz w:val="24"/>
          <w:szCs w:val="24"/>
        </w:rPr>
        <w:t>Направленность программы-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 художественная, техническая, социально-гуманитарная, естественно-научная, физкультурно-спортивная, туристско-краеведческая.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Художественная направленность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ориентирована на развитие общей и эстетической культуры обучающихся, художественных способностей в избранных видах искусства, создание художественных </w:t>
      </w:r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образов, самореализация в творческой деятельности, формирование коммуникативной культуры (музыкальное творчество, театральное, хореографическое, изобразительное и декоративно-прикладное творчество, эстрадное и цирковое искусство, фольклор);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Техническая направленность </w:t>
      </w:r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ориентирована на развитие у учащихся технических и научных способностей, целенаправленную организацию научно-исследовательской деятельности, имеющую большое значение для научно-технического и социально-экономического потенциала общества и государства. (моделизм, компьютерные (информационные) технологии, радиоэлектроника).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Социально-гуманитарная направленность </w:t>
      </w:r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формируют мировоззрение, нравственные ценности, осуществляют общее развитие детей. Дают совокупность знаний в области общественных наук и </w:t>
      </w:r>
      <w:proofErr w:type="gramStart"/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связанных с ними практических умений</w:t>
      </w:r>
      <w:proofErr w:type="gramEnd"/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навыков. Создают условия для личностного и профессионального самоопределения (конкретные области знания и (или)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виды деятельности, определяющая ее предметно-тематическое содержание, преобладающие виды учебной деятельности).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Естественно-научная направленность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ориентирована на формирование научной картины мира и удовлетворение </w:t>
      </w:r>
      <w:proofErr w:type="gramStart"/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познавательных интересов</w:t>
      </w:r>
      <w:proofErr w:type="gramEnd"/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обучающихся в области естественных наук. Развитие у детей исследовательской активности, нацеленной на изучение объектов живой и неживой природы, взаимосвязей между ними. Экологическое воспитание подрастающего поколения включает в себя три цикла: эколого-биологический, физико-географический, физико-химический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Физкультурно-спортивная </w:t>
      </w:r>
      <w:r w:rsidRPr="00973CC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направленность</w:t>
      </w:r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включает общую физическую подготовку обучающихся, оздоровление детей средствами физической культуры, спорта, развитие их двигательных качеств, ловкости, быстроты и силы, привитие им потребности к физическому совершенствованию, здоровому образу жизни.</w:t>
      </w:r>
      <w:r w:rsidRPr="00973CC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Включает занятия по спортивной акробатике, бадминтону, гандболу, художественной гимнастике, плаванию, хоккею, футболу, шашкам, фехтованию, различным видам борьбы и другим видам спорта), по общей физической подготовке и лечебной физкультуре (фитнес-аэробика, йога, лечебная физкультура, ритмическая гимнастика и др.)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Туристско-краеведческая направленность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3CC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является комплексным средством развития подрастающего поколения в активном познании себя и окружающей действительности. Включает занятия по альпинизму, туристскому многоборью, организацию и проведение летних походов, разработку и освоение туристских маршрутов, краеведческую работу</w:t>
      </w: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5D58" w:rsidRPr="00973CC8" w:rsidRDefault="00CC5D58" w:rsidP="00CC5D58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sz w:val="24"/>
          <w:szCs w:val="24"/>
        </w:rPr>
        <w:t>Адресат программы -</w:t>
      </w:r>
      <w:r w:rsidRPr="00973CC8">
        <w:rPr>
          <w:rFonts w:ascii="Times New Roman" w:hAnsi="Times New Roman" w:cs="Times New Roman"/>
          <w:sz w:val="24"/>
          <w:szCs w:val="24"/>
        </w:rPr>
        <w:t xml:space="preserve">кратко характеризовать обучающихся, на которых рассчитана данная программа, их возрастные особенности, иные психолого-педагогические характеристики </w:t>
      </w:r>
      <w:r w:rsidRPr="00973CC8">
        <w:rPr>
          <w:rFonts w:ascii="Times New Roman" w:hAnsi="Times New Roman" w:cs="Times New Roman"/>
          <w:bCs/>
          <w:sz w:val="24"/>
          <w:szCs w:val="24"/>
        </w:rPr>
        <w:t>с учётом вида творчества.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b/>
          <w:bCs/>
          <w:sz w:val="24"/>
          <w:szCs w:val="24"/>
        </w:rPr>
        <w:t>Дошкольники:</w:t>
      </w:r>
      <w:r w:rsidRPr="00973CC8">
        <w:rPr>
          <w:rFonts w:ascii="Times New Roman" w:hAnsi="Times New Roman" w:cs="Times New Roman"/>
          <w:sz w:val="24"/>
          <w:szCs w:val="24"/>
        </w:rPr>
        <w:t xml:space="preserve"> Возраст 5-6 лет — это старший дошкольный возраст. Он является очень важным возрастом </w:t>
      </w:r>
      <w:r w:rsidRPr="00973CC8">
        <w:rPr>
          <w:rFonts w:ascii="Times New Roman" w:hAnsi="Times New Roman" w:cs="Times New Roman"/>
          <w:iCs/>
          <w:sz w:val="24"/>
          <w:szCs w:val="24"/>
        </w:rPr>
        <w:t>в развитии познавательной сферы ребенка</w:t>
      </w:r>
      <w:r w:rsidRPr="00973CC8">
        <w:rPr>
          <w:rFonts w:ascii="Times New Roman" w:hAnsi="Times New Roman" w:cs="Times New Roman"/>
          <w:sz w:val="24"/>
          <w:szCs w:val="24"/>
        </w:rPr>
        <w:t xml:space="preserve">, </w:t>
      </w:r>
      <w:r w:rsidRPr="00973CC8">
        <w:rPr>
          <w:rFonts w:ascii="Times New Roman" w:hAnsi="Times New Roman" w:cs="Times New Roman"/>
          <w:iCs/>
          <w:sz w:val="24"/>
          <w:szCs w:val="24"/>
        </w:rPr>
        <w:t>интеллектуальной и личностной.</w:t>
      </w:r>
      <w:r w:rsidRPr="00973CC8">
        <w:rPr>
          <w:rFonts w:ascii="Times New Roman" w:hAnsi="Times New Roman" w:cs="Times New Roman"/>
          <w:sz w:val="24"/>
          <w:szCs w:val="24"/>
        </w:rPr>
        <w:t xml:space="preserve"> Его можно назвать базовым возрастом, когда в ребенке закладываются многие личностные аспекты, прорабатываются все моменты становления «Я» позиции.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b/>
          <w:bCs/>
          <w:sz w:val="24"/>
          <w:szCs w:val="24"/>
        </w:rPr>
        <w:t>Младшие школьники: 7-9 (10) лет</w:t>
      </w:r>
      <w:r w:rsidRPr="00973CC8">
        <w:rPr>
          <w:rFonts w:ascii="Times New Roman" w:hAnsi="Times New Roman" w:cs="Times New Roman"/>
          <w:sz w:val="24"/>
          <w:szCs w:val="24"/>
        </w:rPr>
        <w:t xml:space="preserve">: ведущей становится учебная деятельность. В психологии ребенка появляются различные новообразования, такие как </w:t>
      </w:r>
      <w:r w:rsidRPr="00973CC8">
        <w:rPr>
          <w:rFonts w:ascii="Times New Roman" w:hAnsi="Times New Roman" w:cs="Times New Roman"/>
          <w:iCs/>
          <w:sz w:val="24"/>
          <w:szCs w:val="24"/>
        </w:rPr>
        <w:t>развитие словесно-логического, рассуждающего мышления, увеличивается объем внимания, повышается его устойчивость, развиваются навыки переключения и распределения.</w:t>
      </w:r>
      <w:r w:rsidRPr="00973CC8">
        <w:rPr>
          <w:rFonts w:ascii="Times New Roman" w:hAnsi="Times New Roman" w:cs="Times New Roman"/>
          <w:sz w:val="24"/>
          <w:szCs w:val="24"/>
        </w:rPr>
        <w:t xml:space="preserve"> Дети данного возраста имеют следующие особенности: импульсивность, желание действовать быстро и незамедлительно, часто не подумав, не взвесив все обстоятельства. В любых начинаниях, трудностях или намеченных целях у детей хорошо выражена возрастная слабость волевой регуляции поведения.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73CC8">
        <w:rPr>
          <w:rFonts w:ascii="Times New Roman" w:hAnsi="Times New Roman" w:cs="Times New Roman"/>
          <w:b/>
          <w:bCs/>
          <w:sz w:val="24"/>
          <w:szCs w:val="24"/>
        </w:rPr>
        <w:t xml:space="preserve">Средние школьники: 11–14 лет. </w:t>
      </w:r>
      <w:r w:rsidRPr="00973C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Подростковый возраст обычно характеризуют </w:t>
      </w:r>
      <w:r w:rsidRPr="00973CC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как переломный, переходный, критический, но чаще как возраст полового созревания</w:t>
      </w:r>
      <w:r w:rsidRPr="00973C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973CC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Л. С. Выготский различал три точки созревания: органического, полового и социального</w:t>
      </w:r>
      <w:r w:rsidRPr="00973C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Л. С. Выготский перечислял несколько основных групп наиболее ярких интересов подростков, которые он назвал доминантами. Это </w:t>
      </w:r>
      <w:r w:rsidRPr="00973CC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«эгоцентрическая доминанта» (интерес подростка к собственной личности); «доминанта дали»</w:t>
      </w:r>
      <w:r w:rsidRPr="00973C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(установка подростка на обширные, большие масштабы, которые для него гораздо более субъективно приемлемы, чем ближние, текущие, сегодняшние); </w:t>
      </w:r>
      <w:r w:rsidRPr="00973CC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«доминанта усилия»</w:t>
      </w:r>
      <w:r w:rsidRPr="00973C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(тяга подростка к сопротивлению, преодолению, к волевым напряжениям, которые иногда проявляются в упорстве, хулиганстве, борьбе против воспитательского авторитета, протеста и других негативных проявлениях); </w:t>
      </w:r>
      <w:r w:rsidRPr="00973CC8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«доминанта романтики»</w:t>
      </w:r>
      <w:r w:rsidRPr="00973C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(стремление подростка к неизвестному, рискованному, к приключениям, к героизму).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Старшие школьники:15-18 лет.</w:t>
      </w:r>
      <w:r w:rsidRPr="00973CC8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973CC8">
        <w:rPr>
          <w:rFonts w:ascii="Times New Roman" w:hAnsi="Times New Roman" w:cs="Times New Roman"/>
          <w:iCs/>
          <w:sz w:val="24"/>
          <w:szCs w:val="24"/>
        </w:rPr>
        <w:t>Ведущее место</w:t>
      </w:r>
      <w:r w:rsidRPr="00973CC8">
        <w:rPr>
          <w:rFonts w:ascii="Times New Roman" w:hAnsi="Times New Roman" w:cs="Times New Roman"/>
          <w:sz w:val="24"/>
          <w:szCs w:val="24"/>
        </w:rPr>
        <w:t xml:space="preserve"> в учебной деятельности у старших школьников </w:t>
      </w:r>
      <w:r w:rsidRPr="00973CC8">
        <w:rPr>
          <w:rFonts w:ascii="Times New Roman" w:hAnsi="Times New Roman" w:cs="Times New Roman"/>
          <w:iCs/>
          <w:sz w:val="24"/>
          <w:szCs w:val="24"/>
        </w:rPr>
        <w:t>занимают мотивы, связанные с самоопределением и подготовкой к взрослой жизни</w:t>
      </w:r>
      <w:r w:rsidRPr="00973CC8">
        <w:rPr>
          <w:rFonts w:ascii="Times New Roman" w:hAnsi="Times New Roman" w:cs="Times New Roman"/>
          <w:sz w:val="24"/>
          <w:szCs w:val="24"/>
        </w:rPr>
        <w:t xml:space="preserve">. Главным становится </w:t>
      </w:r>
      <w:r w:rsidRPr="00973CC8">
        <w:rPr>
          <w:rFonts w:ascii="Times New Roman" w:hAnsi="Times New Roman" w:cs="Times New Roman"/>
          <w:iCs/>
          <w:sz w:val="24"/>
          <w:szCs w:val="24"/>
        </w:rPr>
        <w:t>поиск смысла жизни</w:t>
      </w:r>
      <w:r w:rsidRPr="00973CC8">
        <w:rPr>
          <w:rFonts w:ascii="Times New Roman" w:hAnsi="Times New Roman" w:cs="Times New Roman"/>
          <w:sz w:val="24"/>
          <w:szCs w:val="24"/>
        </w:rPr>
        <w:t xml:space="preserve">. Ведь выбор профессии во многом определяет эти поиски. Да еще и </w:t>
      </w:r>
      <w:proofErr w:type="spellStart"/>
      <w:r w:rsidRPr="00973CC8">
        <w:rPr>
          <w:rFonts w:ascii="Times New Roman" w:hAnsi="Times New Roman" w:cs="Times New Roman"/>
          <w:sz w:val="24"/>
          <w:szCs w:val="24"/>
        </w:rPr>
        <w:t>многопредметность</w:t>
      </w:r>
      <w:proofErr w:type="spellEnd"/>
      <w:r w:rsidRPr="00973CC8">
        <w:rPr>
          <w:rFonts w:ascii="Times New Roman" w:hAnsi="Times New Roman" w:cs="Times New Roman"/>
          <w:sz w:val="24"/>
          <w:szCs w:val="24"/>
        </w:rPr>
        <w:t xml:space="preserve"> нашего обучения. Школьники овладевают философией, </w:t>
      </w:r>
      <w:r w:rsidRPr="00973CC8">
        <w:rPr>
          <w:rFonts w:ascii="Times New Roman" w:hAnsi="Times New Roman" w:cs="Times New Roman"/>
          <w:iCs/>
          <w:sz w:val="24"/>
          <w:szCs w:val="24"/>
        </w:rPr>
        <w:t>они стремятся познать окружающий мир, выявить основные его закономерности</w:t>
      </w:r>
      <w:r w:rsidRPr="00973CC8">
        <w:rPr>
          <w:rFonts w:ascii="Times New Roman" w:hAnsi="Times New Roman" w:cs="Times New Roman"/>
          <w:sz w:val="24"/>
          <w:szCs w:val="24"/>
        </w:rPr>
        <w:t>. Знания являются основой для формирования отношения школьников к разным явлениям мира, к людям, к законам, природе.</w:t>
      </w:r>
    </w:p>
    <w:p w:rsidR="00CC5D58" w:rsidRPr="00973CC8" w:rsidRDefault="00CC5D58" w:rsidP="00CC5D58">
      <w:pPr>
        <w:pStyle w:val="a5"/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sz w:val="24"/>
          <w:szCs w:val="24"/>
        </w:rPr>
        <w:t>Срок и объем освоения программы:</w:t>
      </w:r>
    </w:p>
    <w:p w:rsidR="00CC5D58" w:rsidRPr="00973CC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-«Стартовый уровень» - 1 год </w:t>
      </w:r>
      <w:proofErr w:type="gramStart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обучения,  72</w:t>
      </w:r>
      <w:proofErr w:type="gramEnd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-216 педагогических часов;</w:t>
      </w:r>
    </w:p>
    <w:p w:rsidR="00CC5D58" w:rsidRPr="00973CC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«Базовый уровень» - 2 год </w:t>
      </w:r>
      <w:proofErr w:type="gramStart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обучения,  108</w:t>
      </w:r>
      <w:proofErr w:type="gramEnd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-216 педагогических часов;</w:t>
      </w:r>
    </w:p>
    <w:p w:rsidR="00CC5D58" w:rsidRPr="00973CC8" w:rsidRDefault="00CC5D58" w:rsidP="00CC5D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«Продвинутый уровень» - 3 год </w:t>
      </w:r>
      <w:proofErr w:type="gramStart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обучения,  108</w:t>
      </w:r>
      <w:proofErr w:type="gramEnd"/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-216  педагогических часов.</w:t>
      </w:r>
    </w:p>
    <w:p w:rsidR="00CC5D58" w:rsidRPr="00973CC8" w:rsidRDefault="00CC5D58" w:rsidP="00CC5D58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sz w:val="24"/>
          <w:szCs w:val="24"/>
        </w:rPr>
        <w:t>Форма обучения: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 очная, очно-заочная, заочная и дистанционная.</w:t>
      </w:r>
    </w:p>
    <w:p w:rsidR="00CC5D58" w:rsidRPr="00973CC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Pr="00973CC8" w:rsidRDefault="00CC5D58" w:rsidP="00CC5D58">
      <w:pPr>
        <w:pStyle w:val="a5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sz w:val="24"/>
          <w:szCs w:val="24"/>
        </w:rPr>
        <w:t>Особенности организации образовательной деятельности: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 группы одновозрастные (детский сад, класс …), разновозрастные (фольклор, преемственная связь, сводная репетиция, …),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Режим занятий </w:t>
      </w:r>
      <w:r w:rsidRPr="00973CC8">
        <w:rPr>
          <w:rFonts w:ascii="Times New Roman" w:hAnsi="Times New Roman" w:cs="Times New Roman"/>
          <w:sz w:val="24"/>
          <w:szCs w:val="24"/>
        </w:rPr>
        <w:t xml:space="preserve">периодичность и продолжительность занятий. </w:t>
      </w:r>
    </w:p>
    <w:p w:rsidR="00CC5D58" w:rsidRPr="00973CC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5D58" w:rsidRPr="00973CC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proofErr w:type="gramStart"/>
      <w:r w:rsidRPr="00973C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Например</w:t>
      </w:r>
      <w:proofErr w:type="gramEnd"/>
      <w:r w:rsidRPr="00973C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2551"/>
        <w:gridCol w:w="2633"/>
        <w:gridCol w:w="2549"/>
      </w:tblGrid>
      <w:tr w:rsidR="00CC5D58" w:rsidRPr="00973CC8" w:rsidTr="00CC5D58">
        <w:trPr>
          <w:tblHeader/>
          <w:tblCellSpacing w:w="15" w:type="dxa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Стартовый уровень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Продвинутый уровень</w:t>
            </w:r>
          </w:p>
        </w:tc>
      </w:tr>
      <w:tr w:rsidR="00CC5D58" w:rsidRPr="00973CC8" w:rsidTr="00CC5D58">
        <w:trPr>
          <w:tblCellSpacing w:w="15" w:type="dxa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час. в неделю;</w:t>
            </w:r>
          </w:p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часов в год.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часа в неделю;</w:t>
            </w:r>
          </w:p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часа в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часа в неделю;</w:t>
            </w:r>
          </w:p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часа в год</w:t>
            </w:r>
          </w:p>
        </w:tc>
      </w:tr>
    </w:tbl>
    <w:p w:rsidR="00CC5D58" w:rsidRPr="00973CC8" w:rsidRDefault="00CC5D58" w:rsidP="00CC5D58">
      <w:pPr>
        <w:pStyle w:val="a5"/>
        <w:spacing w:after="0" w:line="240" w:lineRule="auto"/>
        <w:ind w:left="13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5D58" w:rsidRPr="00973CC8" w:rsidRDefault="00CC5D58" w:rsidP="00CC5D58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5D58" w:rsidRPr="00973CC8" w:rsidRDefault="00CC5D58" w:rsidP="00CC5D58">
      <w:pPr>
        <w:pStyle w:val="a5"/>
        <w:numPr>
          <w:ilvl w:val="0"/>
          <w:numId w:val="6"/>
        </w:numPr>
        <w:spacing w:after="0" w:line="240" w:lineRule="auto"/>
        <w:ind w:left="0" w:firstLine="0"/>
        <w:jc w:val="both"/>
        <w:rPr>
          <w:rStyle w:val="fStyleHead1"/>
          <w:rFonts w:eastAsiaTheme="minorEastAsia"/>
          <w:b w:val="0"/>
          <w:sz w:val="24"/>
          <w:szCs w:val="24"/>
        </w:rPr>
      </w:pPr>
      <w:r w:rsidRPr="00973CC8">
        <w:rPr>
          <w:rStyle w:val="fStyleHead1"/>
          <w:rFonts w:eastAsiaTheme="minorEastAsia"/>
          <w:sz w:val="24"/>
          <w:szCs w:val="24"/>
        </w:rPr>
        <w:t xml:space="preserve">Цель, задачи, ожидаемые результаты:  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Цель и задачи программы (указывается цель, на достижение которой направлена реализация программы, и задачи, которые необходимо выполнить для достижения указанной цели):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цель - это обобщенный планируемый результат, на который направлено обучение по программе; формулируется с учетом содержания программы, должна быть ясна, конкретна, перспективна и реальна;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задачи - это конкретные результаты реализации программы; должны быть технологичны, так как конкретизируют процесс достижения результатов обучения, воспитания и развития, заявленных в цели программы: «научить», «развить», «сформировать», «воспитать».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Задачи подразделяются на группы: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обучающие задачи направлены на формирование теоретических представлений, практических умений обучающихся;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развивающие задачи направлены на развитие познавательного интереса, творческих способностей, внимания, памяти, мышления, воображения, речи и т.д.;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воспитательные задачи направлены на формирование ценностей, отношений, личностных качеств обучающихся.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Обучающие задачи необходимо выделять для каждого года обучения в обязательном порядке. </w:t>
      </w:r>
    </w:p>
    <w:p w:rsidR="00CC5D58" w:rsidRPr="00973CC8" w:rsidRDefault="00CC5D58" w:rsidP="00CC5D58">
      <w:pPr>
        <w:pStyle w:val="a5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Ожидаемые </w:t>
      </w:r>
      <w:proofErr w:type="gramStart"/>
      <w:r w:rsidRPr="00973CC8">
        <w:rPr>
          <w:rFonts w:ascii="Times New Roman" w:hAnsi="Times New Roman" w:cs="Times New Roman"/>
          <w:sz w:val="24"/>
          <w:szCs w:val="24"/>
        </w:rPr>
        <w:t>результаты  формулируются</w:t>
      </w:r>
      <w:proofErr w:type="gramEnd"/>
      <w:r w:rsidRPr="00973CC8">
        <w:rPr>
          <w:rFonts w:ascii="Times New Roman" w:hAnsi="Times New Roman" w:cs="Times New Roman"/>
          <w:sz w:val="24"/>
          <w:szCs w:val="24"/>
        </w:rPr>
        <w:t xml:space="preserve"> с учетом цели, задач и содержания программы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-Личностные - формирование общественной активности личности, гражданской позиции, культуры общения и поведения, навыков ЗОЖ и др. Личностные результаты отслеживаются педагогом на каждом занятии методом – педагогического наблюдения.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-Метапредметные результаты означают усвоенные учащимися способы деятельности, применяемые ими как в рамках образовательного процесса, так и при решении реальных жизненных ситуаций; могут быть представлены в виде совокупности способов универсальных учебных действий и коммуникативных навыков, которые обеспечивают способность учащихся к самостоятельному усвоению новых знаний и умений.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-Предметные результаты содержат в себе систему основных элементов знаний, которая формируется через освоение учебного материала, и систему формируемых действий, могут включать: теоретические знания по программе; практические умения, предусмотренные программой, и формулируются для каждого года обучения.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lastRenderedPageBreak/>
        <w:t>Предметные результаты необходимо выделять для каждого года обучения в обязательном порядке.</w:t>
      </w:r>
    </w:p>
    <w:p w:rsidR="00CC5D58" w:rsidRPr="00973CC8" w:rsidRDefault="00CC5D58" w:rsidP="00CC5D58">
      <w:pPr>
        <w:pStyle w:val="a5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3CC8">
        <w:rPr>
          <w:rFonts w:ascii="Times New Roman" w:hAnsi="Times New Roman" w:cs="Times New Roman"/>
          <w:sz w:val="24"/>
          <w:szCs w:val="24"/>
        </w:rPr>
        <w:t>Содержание  программы</w:t>
      </w:r>
      <w:proofErr w:type="gramEnd"/>
      <w:r w:rsidRPr="00973CC8">
        <w:rPr>
          <w:rFonts w:ascii="Times New Roman" w:hAnsi="Times New Roman" w:cs="Times New Roman"/>
          <w:sz w:val="24"/>
          <w:szCs w:val="24"/>
        </w:rPr>
        <w:t>:</w:t>
      </w:r>
    </w:p>
    <w:p w:rsidR="00973CC8" w:rsidRDefault="00973CC8" w:rsidP="00CC5D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D58" w:rsidRPr="00973CC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CC8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:rsidR="00CC5D58" w:rsidRPr="00973CC8" w:rsidRDefault="00CC5D58" w:rsidP="00CC5D58">
      <w:pPr>
        <w:pStyle w:val="pStyleTextCenter"/>
        <w:spacing w:line="240" w:lineRule="auto"/>
        <w:ind w:firstLine="567"/>
        <w:rPr>
          <w:sz w:val="24"/>
          <w:szCs w:val="24"/>
        </w:rPr>
      </w:pPr>
      <w:r w:rsidRPr="00973CC8">
        <w:rPr>
          <w:rStyle w:val="fStyleTextBold"/>
          <w:color w:val="auto"/>
          <w:sz w:val="24"/>
          <w:szCs w:val="24"/>
        </w:rPr>
        <w:t>«Название программы»</w:t>
      </w:r>
    </w:p>
    <w:p w:rsidR="00CC5D58" w:rsidRPr="00973CC8" w:rsidRDefault="00CC5D58" w:rsidP="00CC5D58">
      <w:pPr>
        <w:pStyle w:val="pStyleTextCenter"/>
        <w:spacing w:line="240" w:lineRule="auto"/>
        <w:ind w:firstLine="567"/>
        <w:rPr>
          <w:sz w:val="24"/>
          <w:szCs w:val="24"/>
        </w:rPr>
      </w:pPr>
      <w:r w:rsidRPr="00973CC8">
        <w:rPr>
          <w:rStyle w:val="fStyleTextBold"/>
          <w:color w:val="auto"/>
          <w:sz w:val="24"/>
          <w:szCs w:val="24"/>
        </w:rPr>
        <w:t>__________________ уровень (1 год обучения)</w:t>
      </w:r>
    </w:p>
    <w:p w:rsidR="00CC5D58" w:rsidRPr="00973CC8" w:rsidRDefault="00CC5D58" w:rsidP="00CC5D58">
      <w:pPr>
        <w:pStyle w:val="pStyleTextCenter"/>
        <w:spacing w:line="240" w:lineRule="auto"/>
        <w:ind w:firstLine="567"/>
        <w:rPr>
          <w:sz w:val="24"/>
          <w:szCs w:val="24"/>
        </w:rPr>
      </w:pPr>
      <w:r w:rsidRPr="00973CC8">
        <w:rPr>
          <w:rStyle w:val="fStyleTextBold"/>
          <w:color w:val="auto"/>
          <w:sz w:val="24"/>
          <w:szCs w:val="24"/>
        </w:rPr>
        <w:t>Учебный план</w:t>
      </w:r>
    </w:p>
    <w:p w:rsidR="00CC5D58" w:rsidRPr="00973CC8" w:rsidRDefault="00CC5D58" w:rsidP="00CC5D58">
      <w:pPr>
        <w:pStyle w:val="pStyleTextRight"/>
        <w:spacing w:line="240" w:lineRule="auto"/>
        <w:ind w:firstLine="567"/>
        <w:rPr>
          <w:sz w:val="24"/>
          <w:szCs w:val="24"/>
        </w:rPr>
      </w:pPr>
      <w:r w:rsidRPr="00973CC8">
        <w:rPr>
          <w:rStyle w:val="fStyleText"/>
          <w:color w:val="auto"/>
          <w:sz w:val="24"/>
          <w:szCs w:val="24"/>
        </w:rPr>
        <w:t>Таблица 1.3.1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2565"/>
        <w:gridCol w:w="943"/>
        <w:gridCol w:w="1186"/>
        <w:gridCol w:w="1636"/>
        <w:gridCol w:w="3187"/>
      </w:tblGrid>
      <w:tr w:rsidR="00CC5D58" w:rsidRPr="00973CC8" w:rsidTr="00CC5D58">
        <w:trPr>
          <w:trHeight w:val="369"/>
        </w:trPr>
        <w:tc>
          <w:tcPr>
            <w:tcW w:w="8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Th"/>
                <w:color w:val="auto"/>
                <w:kern w:val="2"/>
                <w:lang w:eastAsia="en-US"/>
                <w14:ligatures w14:val="standardContextual"/>
              </w:rPr>
              <w:t>№</w:t>
            </w:r>
          </w:p>
          <w:p w:rsidR="00CC5D58" w:rsidRPr="00973CC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Th"/>
                <w:color w:val="auto"/>
                <w:kern w:val="2"/>
                <w:lang w:eastAsia="en-US"/>
                <w14:ligatures w14:val="standardContextual"/>
              </w:rPr>
              <w:t>п/п</w:t>
            </w:r>
          </w:p>
        </w:tc>
        <w:tc>
          <w:tcPr>
            <w:tcW w:w="22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Th"/>
                <w:color w:val="auto"/>
                <w:kern w:val="2"/>
                <w:lang w:eastAsia="en-US"/>
                <w14:ligatures w14:val="standardContextual"/>
              </w:rPr>
              <w:t>Название раздела, темы</w:t>
            </w:r>
          </w:p>
        </w:tc>
        <w:tc>
          <w:tcPr>
            <w:tcW w:w="33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Th"/>
                <w:color w:val="auto"/>
                <w:kern w:val="2"/>
                <w:lang w:eastAsia="en-US"/>
                <w14:ligatures w14:val="standardContextual"/>
              </w:rPr>
              <w:t>Количество часов</w:t>
            </w:r>
          </w:p>
        </w:tc>
        <w:tc>
          <w:tcPr>
            <w:tcW w:w="28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Th"/>
                <w:color w:val="auto"/>
                <w:kern w:val="2"/>
                <w:lang w:eastAsia="en-US"/>
                <w14:ligatures w14:val="standardContextual"/>
              </w:rPr>
              <w:t>Формы аттестации/контроля</w:t>
            </w:r>
          </w:p>
        </w:tc>
      </w:tr>
      <w:tr w:rsidR="00CC5D58" w:rsidRPr="00973CC8" w:rsidTr="00CC5D58">
        <w:trPr>
          <w:trHeight w:val="36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C5D58" w:rsidRPr="00973CC8" w:rsidRDefault="00CC5D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C5D58" w:rsidRPr="00973CC8" w:rsidRDefault="00CC5D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Th"/>
                <w:color w:val="auto"/>
                <w:kern w:val="2"/>
                <w:lang w:eastAsia="en-US"/>
                <w14:ligatures w14:val="standardContextual"/>
              </w:rPr>
              <w:t>Всего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Th"/>
                <w:color w:val="auto"/>
                <w:kern w:val="2"/>
                <w:lang w:eastAsia="en-US"/>
                <w14:ligatures w14:val="standardContextual"/>
              </w:rPr>
              <w:t>Теория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Th"/>
                <w:color w:val="auto"/>
                <w:kern w:val="2"/>
                <w:lang w:eastAsia="en-US"/>
                <w14:ligatures w14:val="standardContextual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C5D58" w:rsidRPr="00973CC8" w:rsidRDefault="00CC5D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D58" w:rsidRPr="00973CC8" w:rsidTr="00CC5D58">
        <w:trPr>
          <w:trHeight w:val="369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"/>
                <w:color w:val="auto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"/>
              <w:numPr>
                <w:ilvl w:val="0"/>
                <w:numId w:val="8"/>
              </w:numPr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текущий контроль, тест, опрос, открытое занятие, конкурс, мониторинг и т.д.</w:t>
            </w:r>
          </w:p>
        </w:tc>
      </w:tr>
      <w:tr w:rsidR="00CC5D58" w:rsidRPr="00973CC8" w:rsidTr="00CC5D58">
        <w:trPr>
          <w:trHeight w:val="369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"/>
                <w:color w:val="auto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numPr>
                <w:ilvl w:val="0"/>
                <w:numId w:val="8"/>
              </w:numPr>
              <w:spacing w:line="240" w:lineRule="auto"/>
              <w:ind w:left="0" w:firstLine="0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CC5D58" w:rsidRPr="00973CC8" w:rsidTr="00CC5D58">
        <w:trPr>
          <w:trHeight w:val="369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rStyle w:val="fStyleTable"/>
                <w:color w:val="auto"/>
                <w:kern w:val="2"/>
                <w:lang w:eastAsia="en-US"/>
                <w14:ligatures w14:val="standardContextual"/>
              </w:rPr>
              <w:t>1.1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numPr>
                <w:ilvl w:val="0"/>
                <w:numId w:val="8"/>
              </w:numPr>
              <w:spacing w:line="240" w:lineRule="auto"/>
              <w:ind w:left="0" w:firstLine="0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CC5D58" w:rsidRPr="00973CC8" w:rsidTr="00CC5D58">
        <w:trPr>
          <w:trHeight w:val="369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973CC8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Итого: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b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"/>
              <w:spacing w:line="240" w:lineRule="auto"/>
              <w:jc w:val="center"/>
              <w:rPr>
                <w:b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Х час. 30%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Pr="00973CC8" w:rsidRDefault="00CC5D58">
            <w:pPr>
              <w:pStyle w:val="pStyleTable"/>
              <w:spacing w:line="240" w:lineRule="auto"/>
              <w:jc w:val="center"/>
              <w:rPr>
                <w:b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Х час.</w:t>
            </w:r>
          </w:p>
          <w:p w:rsidR="00CC5D58" w:rsidRPr="00973CC8" w:rsidRDefault="00CC5D58">
            <w:pPr>
              <w:pStyle w:val="pStyleTable"/>
              <w:spacing w:line="240" w:lineRule="auto"/>
              <w:jc w:val="center"/>
              <w:rPr>
                <w:b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73CC8">
              <w:rPr>
                <w:b/>
                <w:kern w:val="2"/>
                <w:sz w:val="24"/>
                <w:szCs w:val="24"/>
                <w:lang w:eastAsia="en-US"/>
                <w14:ligatures w14:val="standardContextual"/>
              </w:rPr>
              <w:t>70%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Pr="00973CC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:rsidR="00CC5D58" w:rsidRPr="00973CC8" w:rsidRDefault="00CC5D58" w:rsidP="00CC5D58">
      <w:pPr>
        <w:pStyle w:val="pStyleTextCenter"/>
        <w:spacing w:line="240" w:lineRule="auto"/>
        <w:ind w:firstLine="567"/>
        <w:rPr>
          <w:sz w:val="24"/>
          <w:szCs w:val="24"/>
        </w:rPr>
      </w:pPr>
      <w:r w:rsidRPr="00973CC8">
        <w:rPr>
          <w:rStyle w:val="fStyleTextBold"/>
          <w:sz w:val="24"/>
          <w:szCs w:val="24"/>
        </w:rPr>
        <w:t>Содержание учебного плана</w:t>
      </w:r>
    </w:p>
    <w:p w:rsidR="00CC5D58" w:rsidRPr="00973CC8" w:rsidRDefault="00CC5D58" w:rsidP="00CC5D58">
      <w:pPr>
        <w:pStyle w:val="3"/>
        <w:numPr>
          <w:ilvl w:val="0"/>
          <w:numId w:val="9"/>
        </w:numPr>
        <w:ind w:left="0" w:firstLine="0"/>
        <w:rPr>
          <w:rFonts w:ascii="Times New Roman" w:hAnsi="Times New Roman"/>
          <w:color w:val="auto"/>
          <w:lang w:val="ru-RU"/>
        </w:rPr>
      </w:pPr>
      <w:r w:rsidRPr="00973CC8">
        <w:rPr>
          <w:rFonts w:ascii="Times New Roman" w:hAnsi="Times New Roman"/>
          <w:color w:val="auto"/>
          <w:lang w:val="ru-RU"/>
        </w:rPr>
        <w:t>Раздел.</w:t>
      </w:r>
    </w:p>
    <w:p w:rsidR="00CC5D58" w:rsidRPr="00973CC8" w:rsidRDefault="00CC5D58" w:rsidP="00CC5D58">
      <w:pPr>
        <w:pStyle w:val="3"/>
        <w:rPr>
          <w:rFonts w:ascii="Times New Roman" w:hAnsi="Times New Roman"/>
          <w:color w:val="auto"/>
          <w:lang w:val="ru-RU"/>
        </w:rPr>
      </w:pPr>
      <w:bookmarkStart w:id="1" w:name="_Toc22"/>
      <w:r w:rsidRPr="00973CC8">
        <w:rPr>
          <w:rFonts w:ascii="Times New Roman" w:hAnsi="Times New Roman"/>
          <w:color w:val="auto"/>
        </w:rPr>
        <w:t>1.</w:t>
      </w:r>
      <w:bookmarkEnd w:id="1"/>
      <w:r w:rsidRPr="00973CC8">
        <w:rPr>
          <w:rFonts w:ascii="Times New Roman" w:hAnsi="Times New Roman"/>
          <w:color w:val="auto"/>
          <w:lang w:val="ru-RU"/>
        </w:rPr>
        <w:t>Т</w:t>
      </w:r>
      <w:proofErr w:type="spellStart"/>
      <w:r w:rsidRPr="00973CC8">
        <w:rPr>
          <w:rFonts w:ascii="Times New Roman" w:hAnsi="Times New Roman"/>
          <w:color w:val="auto"/>
        </w:rPr>
        <w:t>ема</w:t>
      </w:r>
      <w:proofErr w:type="spellEnd"/>
      <w:r w:rsidRPr="00973CC8">
        <w:rPr>
          <w:rFonts w:ascii="Times New Roman" w:hAnsi="Times New Roman"/>
          <w:color w:val="auto"/>
          <w:lang w:val="ru-RU"/>
        </w:rPr>
        <w:t xml:space="preserve"> -наименование</w:t>
      </w:r>
    </w:p>
    <w:p w:rsidR="00CC5D58" w:rsidRPr="00973CC8" w:rsidRDefault="00CC5D58" w:rsidP="00CC5D58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973CC8">
        <w:rPr>
          <w:rFonts w:ascii="Times New Roman" w:hAnsi="Times New Roman" w:cs="Times New Roman"/>
          <w:sz w:val="24"/>
          <w:szCs w:val="24"/>
          <w:lang w:eastAsia="x-none"/>
        </w:rPr>
        <w:t xml:space="preserve">1.1.  </w:t>
      </w:r>
      <w:proofErr w:type="spellStart"/>
      <w:r w:rsidRPr="00973CC8">
        <w:rPr>
          <w:rFonts w:ascii="Times New Roman" w:hAnsi="Times New Roman" w:cs="Times New Roman"/>
          <w:sz w:val="24"/>
          <w:szCs w:val="24"/>
          <w:lang w:eastAsia="x-none"/>
        </w:rPr>
        <w:t>Подтема</w:t>
      </w:r>
      <w:proofErr w:type="spellEnd"/>
      <w:r w:rsidRPr="00973CC8">
        <w:rPr>
          <w:rFonts w:ascii="Times New Roman" w:hAnsi="Times New Roman" w:cs="Times New Roman"/>
          <w:sz w:val="24"/>
          <w:szCs w:val="24"/>
          <w:lang w:eastAsia="x-none"/>
        </w:rPr>
        <w:t>- наименование</w:t>
      </w:r>
    </w:p>
    <w:p w:rsidR="00CC5D58" w:rsidRPr="00973CC8" w:rsidRDefault="00CC5D58" w:rsidP="00CC5D58">
      <w:pPr>
        <w:pStyle w:val="pStyleText"/>
        <w:ind w:firstLine="0"/>
        <w:rPr>
          <w:rStyle w:val="fStyleHead3"/>
          <w:b w:val="0"/>
          <w:i w:val="0"/>
          <w:iCs w:val="0"/>
          <w:sz w:val="24"/>
          <w:szCs w:val="24"/>
        </w:rPr>
      </w:pPr>
      <w:r w:rsidRPr="00973CC8">
        <w:rPr>
          <w:rStyle w:val="fStyleHead3"/>
          <w:b w:val="0"/>
          <w:i w:val="0"/>
          <w:iCs w:val="0"/>
          <w:sz w:val="24"/>
          <w:szCs w:val="24"/>
        </w:rPr>
        <w:t>Теория: (при наличии)- количество часов, содержание</w:t>
      </w:r>
    </w:p>
    <w:p w:rsidR="00CC5D58" w:rsidRPr="00973CC8" w:rsidRDefault="00CC5D58" w:rsidP="00CC5D58">
      <w:pPr>
        <w:pStyle w:val="pStyleText"/>
        <w:ind w:firstLine="0"/>
        <w:rPr>
          <w:sz w:val="24"/>
          <w:szCs w:val="24"/>
        </w:rPr>
      </w:pPr>
      <w:r w:rsidRPr="00973CC8">
        <w:rPr>
          <w:rStyle w:val="fStyleHead3"/>
          <w:b w:val="0"/>
          <w:i w:val="0"/>
          <w:iCs w:val="0"/>
          <w:sz w:val="24"/>
          <w:szCs w:val="24"/>
        </w:rPr>
        <w:t>Практика:</w:t>
      </w:r>
      <w:r w:rsidRPr="00973CC8">
        <w:rPr>
          <w:b/>
          <w:i/>
          <w:iCs/>
          <w:sz w:val="24"/>
          <w:szCs w:val="24"/>
        </w:rPr>
        <w:t xml:space="preserve"> </w:t>
      </w:r>
      <w:r w:rsidRPr="00973CC8">
        <w:rPr>
          <w:rStyle w:val="fStyleHead3"/>
          <w:b w:val="0"/>
          <w:i w:val="0"/>
          <w:iCs w:val="0"/>
          <w:sz w:val="24"/>
          <w:szCs w:val="24"/>
        </w:rPr>
        <w:t>(при наличии)- количество часов, содержание</w:t>
      </w:r>
    </w:p>
    <w:p w:rsidR="00CC5D58" w:rsidRPr="00973CC8" w:rsidRDefault="00CC5D58" w:rsidP="00CC5D58">
      <w:pPr>
        <w:pStyle w:val="pStyleHead1"/>
        <w:tabs>
          <w:tab w:val="center" w:pos="0"/>
          <w:tab w:val="left" w:pos="426"/>
        </w:tabs>
        <w:spacing w:before="0" w:after="0"/>
        <w:jc w:val="both"/>
        <w:rPr>
          <w:rStyle w:val="fStyleHead1"/>
          <w:b w:val="0"/>
          <w:sz w:val="24"/>
          <w:szCs w:val="24"/>
        </w:rPr>
      </w:pPr>
      <w:r w:rsidRPr="00973CC8">
        <w:rPr>
          <w:sz w:val="24"/>
          <w:szCs w:val="24"/>
        </w:rPr>
        <w:t xml:space="preserve">3.1. 4. </w:t>
      </w:r>
      <w:r w:rsidRPr="00973CC8">
        <w:rPr>
          <w:rStyle w:val="fStyleHead1"/>
          <w:sz w:val="24"/>
          <w:szCs w:val="24"/>
        </w:rPr>
        <w:t>Комплекс организационно педагогических условий:</w:t>
      </w:r>
    </w:p>
    <w:p w:rsidR="00CC5D58" w:rsidRPr="00973CC8" w:rsidRDefault="00CC5D58" w:rsidP="00CC5D58">
      <w:pPr>
        <w:pStyle w:val="a5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 Календарно-учебный график содержит наименование разделов (дисциплин), определяет последовательность и общее количество часов на их изучение; оформляется в виде таблицы:</w:t>
      </w:r>
    </w:p>
    <w:p w:rsidR="00CC5D58" w:rsidRPr="00973CC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CC8">
        <w:rPr>
          <w:rFonts w:ascii="Times New Roman" w:hAnsi="Times New Roman" w:cs="Times New Roman"/>
          <w:b/>
          <w:sz w:val="24"/>
          <w:szCs w:val="24"/>
        </w:rPr>
        <w:t>КАЛЕНДАРНО-УЧЕБНЫЙ ГРАФИК</w:t>
      </w:r>
    </w:p>
    <w:p w:rsidR="00CC5D58" w:rsidRPr="00973CC8" w:rsidRDefault="00CC5D58" w:rsidP="00CC5D58">
      <w:pPr>
        <w:pStyle w:val="a5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885"/>
        <w:gridCol w:w="1406"/>
        <w:gridCol w:w="4705"/>
        <w:gridCol w:w="1985"/>
      </w:tblGrid>
      <w:tr w:rsidR="00CC5D58" w:rsidRPr="00973CC8" w:rsidTr="00CC5D58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CC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CC8">
              <w:rPr>
                <w:rFonts w:ascii="Times New Roman" w:hAnsi="Times New Roman" w:cs="Times New Roman"/>
                <w:bCs/>
                <w:sz w:val="24"/>
                <w:szCs w:val="24"/>
              </w:rPr>
              <w:t>Месяц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CC8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CC8">
              <w:rPr>
                <w:rFonts w:ascii="Times New Roman" w:hAnsi="Times New Roman" w:cs="Times New Roman"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Pr="00973CC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CC8">
              <w:rPr>
                <w:rFonts w:ascii="Times New Roman" w:hAnsi="Times New Roman" w:cs="Times New Roman"/>
                <w:bCs/>
                <w:sz w:val="24"/>
                <w:szCs w:val="24"/>
              </w:rPr>
              <w:t>Форма контроля</w:t>
            </w:r>
          </w:p>
        </w:tc>
      </w:tr>
    </w:tbl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Календарно-учебный график определяет перечень разделов и тем программы; количество часов по каждому разделу и теме с разбивкой на теоретические и практические виды занятий; может включать в себя вводное занятие, итоговое занятие, воспитательную работу (познавательно-досуговую, досугово-развивающую деятельность).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Содержание   календарно-учебного графика должно быть направлено на достижение целей программы и планируемых результатов ее освоения; это реферативное описание разделов и тем программы в соответствии с последовательностью, заданной учебным планом с разбивкой на теоретические и практические виды занятий. В содержание учебно-тематического плана должна быть включены входной контроль, промежуточная аттестация и итоговый контроль. </w:t>
      </w:r>
    </w:p>
    <w:p w:rsidR="00CC5D58" w:rsidRPr="00973CC8" w:rsidRDefault="00CC5D58" w:rsidP="00CC5D58">
      <w:pPr>
        <w:pStyle w:val="a5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Условия реализации программы: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В данном разделе описываются условия организации учебного процесса; перечисляется всё необходимое, без чего реализация программы в полном объеме невозможна – ресурсная база реализации программы.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Материально-техническое обеспечение: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имеющиеся помещения;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учебное оборудование, материалы и инструменты;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Методическое обеспечение: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lastRenderedPageBreak/>
        <w:t>Информационно-методическое обеспечение программы.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CC5D58" w:rsidRPr="00973CC8" w:rsidTr="00CC5D58">
        <w:trPr>
          <w:tblHeader/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Аспекты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Характеристика </w:t>
            </w:r>
            <w:r w:rsidRPr="00973C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(заполнить)</w:t>
            </w:r>
          </w:p>
        </w:tc>
      </w:tr>
      <w:tr w:rsidR="00CC5D58" w:rsidRPr="00973CC8" w:rsidTr="00CC5D58">
        <w:trPr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кабинета (зала)</w:t>
            </w:r>
          </w:p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помещений для занятий по программе;</w:t>
            </w:r>
          </w:p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перечень оборудования, инструментов и материалов, необходимых для реализации программы, учебная литература (при наличии)</w:t>
            </w:r>
          </w:p>
        </w:tc>
      </w:tr>
      <w:tr w:rsidR="00CC5D58" w:rsidRPr="00973CC8" w:rsidTr="00CC5D58">
        <w:trPr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по программе «Новые места»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D58" w:rsidRPr="00973CC8" w:rsidTr="00CC5D58">
        <w:trPr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</w:t>
            </w:r>
          </w:p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Ссылки: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-аудио</w:t>
            </w:r>
          </w:p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видео</w:t>
            </w:r>
          </w:p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фото</w:t>
            </w:r>
          </w:p>
        </w:tc>
      </w:tr>
      <w:tr w:rsidR="00CC5D58" w:rsidRPr="00973CC8" w:rsidTr="00CC5D58">
        <w:trPr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Кадровое обеспечение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Целесообразно перечислить педагогов, занятых в реализации программы, «ПДО детей и взрослых», ПДО с уровнем образования и квалификационной категорией (без указания ФИО педагогов) </w:t>
            </w:r>
          </w:p>
        </w:tc>
      </w:tr>
    </w:tbl>
    <w:p w:rsidR="00CC5D58" w:rsidRPr="00973CC8" w:rsidRDefault="00CC5D58" w:rsidP="00CC5D58">
      <w:pPr>
        <w:pStyle w:val="pStyleHead1"/>
        <w:numPr>
          <w:ilvl w:val="1"/>
          <w:numId w:val="6"/>
        </w:numPr>
        <w:tabs>
          <w:tab w:val="center" w:pos="0"/>
        </w:tabs>
        <w:spacing w:before="0" w:after="0"/>
        <w:ind w:left="0" w:firstLine="0"/>
        <w:jc w:val="both"/>
        <w:rPr>
          <w:color w:val="000000"/>
          <w:sz w:val="24"/>
          <w:szCs w:val="24"/>
        </w:rPr>
      </w:pPr>
      <w:r w:rsidRPr="00973CC8">
        <w:rPr>
          <w:rStyle w:val="fStyleHead1"/>
          <w:sz w:val="24"/>
          <w:szCs w:val="24"/>
        </w:rPr>
        <w:t>Формы аттестации:</w:t>
      </w:r>
      <w:r w:rsidRPr="00973CC8">
        <w:rPr>
          <w:b/>
          <w:sz w:val="24"/>
          <w:szCs w:val="24"/>
        </w:rPr>
        <w:t xml:space="preserve"> </w:t>
      </w:r>
      <w:r w:rsidRPr="00973CC8">
        <w:rPr>
          <w:sz w:val="24"/>
          <w:szCs w:val="24"/>
        </w:rPr>
        <w:t>зачет на основе…,</w:t>
      </w:r>
      <w:r w:rsidRPr="00973CC8">
        <w:rPr>
          <w:b/>
          <w:sz w:val="24"/>
          <w:szCs w:val="24"/>
        </w:rPr>
        <w:t xml:space="preserve"> </w:t>
      </w:r>
      <w:r w:rsidRPr="00973CC8">
        <w:rPr>
          <w:sz w:val="24"/>
          <w:szCs w:val="24"/>
        </w:rPr>
        <w:t xml:space="preserve">творческая работа на основе проекта, показа…, соревнования, конкурсы, выставки, </w:t>
      </w:r>
      <w:r w:rsidRPr="00973CC8">
        <w:rPr>
          <w:bCs/>
          <w:sz w:val="24"/>
          <w:szCs w:val="24"/>
        </w:rPr>
        <w:t>ф</w:t>
      </w:r>
      <w:r w:rsidRPr="00973CC8">
        <w:rPr>
          <w:sz w:val="24"/>
          <w:szCs w:val="24"/>
        </w:rPr>
        <w:t xml:space="preserve">естивали и </w:t>
      </w:r>
      <w:proofErr w:type="spellStart"/>
      <w:r w:rsidRPr="00973CC8">
        <w:rPr>
          <w:sz w:val="24"/>
          <w:szCs w:val="24"/>
        </w:rPr>
        <w:t>т.д</w:t>
      </w:r>
      <w:proofErr w:type="spellEnd"/>
    </w:p>
    <w:p w:rsidR="00CC5D58" w:rsidRPr="00973CC8" w:rsidRDefault="00CC5D58" w:rsidP="00CC5D58">
      <w:pPr>
        <w:pStyle w:val="a5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Style w:val="fStyleHead1"/>
          <w:rFonts w:eastAsiaTheme="minorEastAsia"/>
          <w:sz w:val="24"/>
          <w:szCs w:val="24"/>
        </w:rPr>
        <w:t>Оценочные материалы - з</w:t>
      </w:r>
      <w:r w:rsidRPr="00973CC8">
        <w:rPr>
          <w:rFonts w:ascii="Times New Roman" w:hAnsi="Times New Roman" w:cs="Times New Roman"/>
          <w:sz w:val="24"/>
          <w:szCs w:val="24"/>
        </w:rPr>
        <w:t>десь приводится перечень имеющихся учебных и информационных ресурсов, дидактических материалов, учебно-методической литературы, разработок из опыта работы педагога (сценариев, игр, бесед, конференций и т.д.)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4"/>
        <w:gridCol w:w="7062"/>
      </w:tblGrid>
      <w:tr w:rsidR="00CC5D58" w:rsidRPr="00973CC8" w:rsidTr="00CC5D58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Показатели качества реализации ДООП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Pr="00973CC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Методики</w:t>
            </w:r>
          </w:p>
        </w:tc>
      </w:tr>
      <w:tr w:rsidR="00CC5D58" w:rsidRPr="00973CC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творческого потенциала учащихся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Учебно-методическое пособие «Мониторинг качества образовательного процесса в УДОД» Р.Д. </w:t>
            </w:r>
            <w:proofErr w:type="spellStart"/>
            <w:r w:rsidRPr="00973CC8">
              <w:rPr>
                <w:rFonts w:ascii="Times New Roman" w:hAnsi="Times New Roman" w:cs="Times New Roman"/>
                <w:sz w:val="24"/>
                <w:szCs w:val="24"/>
              </w:rPr>
              <w:t>Хабдаева</w:t>
            </w:r>
            <w:proofErr w:type="spellEnd"/>
            <w:r w:rsidRPr="00973CC8">
              <w:rPr>
                <w:rFonts w:ascii="Times New Roman" w:hAnsi="Times New Roman" w:cs="Times New Roman"/>
                <w:sz w:val="24"/>
                <w:szCs w:val="24"/>
              </w:rPr>
              <w:t>, И.К. Михайлова</w:t>
            </w:r>
          </w:p>
        </w:tc>
      </w:tr>
      <w:tr w:rsidR="00CC5D58" w:rsidRPr="00973CC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высших психических функций ребёнка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D58" w:rsidRPr="00973CC8" w:rsidRDefault="00CC5D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D58" w:rsidRPr="00973CC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социального опыта учащихся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D58" w:rsidRPr="00973CC8" w:rsidRDefault="00CC5D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5D58" w:rsidRPr="00973CC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творческого потенциала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«Креативность личности» Д. Джонсона</w:t>
            </w:r>
          </w:p>
        </w:tc>
      </w:tr>
      <w:tr w:rsidR="00CC5D58" w:rsidRPr="00973CC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социального опыта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 «Уровень социализации личности» (версия </w:t>
            </w:r>
            <w:proofErr w:type="spellStart"/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Р.И.Мокшанцева</w:t>
            </w:r>
            <w:proofErr w:type="spellEnd"/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C5D58" w:rsidRPr="00973CC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сохранения и укрепления здоровья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Pr="00973CC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«Организация и оценка </w:t>
            </w:r>
            <w:proofErr w:type="spellStart"/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Pr="00973C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образовательных учреждений» под ред. М.М. Безруких      Ссылка:</w:t>
            </w:r>
          </w:p>
        </w:tc>
      </w:tr>
    </w:tbl>
    <w:p w:rsidR="00CC5D58" w:rsidRPr="00973CC8" w:rsidRDefault="00CC5D58" w:rsidP="00CC5D58">
      <w:pPr>
        <w:pStyle w:val="pStyleHead1"/>
        <w:tabs>
          <w:tab w:val="center" w:pos="0"/>
        </w:tabs>
        <w:spacing w:before="0" w:after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 xml:space="preserve">                                                                  </w:t>
      </w:r>
    </w:p>
    <w:p w:rsidR="00CC5D58" w:rsidRPr="00973CC8" w:rsidRDefault="00CC5D58" w:rsidP="00CC5D58">
      <w:pPr>
        <w:pStyle w:val="pStyleHead1"/>
        <w:numPr>
          <w:ilvl w:val="1"/>
          <w:numId w:val="6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>Методические материалы: (выбрать)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3CC8">
        <w:rPr>
          <w:rFonts w:ascii="Times New Roman" w:hAnsi="Times New Roman" w:cs="Times New Roman"/>
          <w:b/>
          <w:sz w:val="24"/>
          <w:szCs w:val="24"/>
        </w:rPr>
        <w:t>Методы обучения:</w:t>
      </w:r>
    </w:p>
    <w:p w:rsidR="00CC5D58" w:rsidRPr="00973CC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Словесный</w:t>
      </w:r>
    </w:p>
    <w:p w:rsidR="00CC5D58" w:rsidRPr="00973CC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Наглядный</w:t>
      </w:r>
    </w:p>
    <w:p w:rsidR="00CC5D58" w:rsidRPr="00973CC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Объяснительно-иллюстративный</w:t>
      </w:r>
    </w:p>
    <w:p w:rsidR="00CC5D58" w:rsidRPr="00973CC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Репродуктивный</w:t>
      </w:r>
    </w:p>
    <w:p w:rsidR="00CC5D58" w:rsidRPr="00973CC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Частично-поисковый</w:t>
      </w:r>
    </w:p>
    <w:p w:rsidR="00CC5D58" w:rsidRPr="00973CC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Исследовательский</w:t>
      </w:r>
    </w:p>
    <w:p w:rsidR="00CC5D58" w:rsidRPr="00973CC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</w:t>
      </w:r>
    </w:p>
    <w:p w:rsidR="00CC5D58" w:rsidRPr="00973CC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Дискуссионный</w:t>
      </w:r>
    </w:p>
    <w:p w:rsidR="00CC5D58" w:rsidRPr="00973CC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Проектный</w:t>
      </w:r>
    </w:p>
    <w:p w:rsidR="00CC5D58" w:rsidRPr="00973CC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5D58" w:rsidRPr="00973CC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организации образовательной деятельности:</w:t>
      </w:r>
    </w:p>
    <w:p w:rsidR="00CC5D58" w:rsidRPr="00973CC8" w:rsidRDefault="00CC5D58" w:rsidP="00CC5D5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</w:t>
      </w:r>
    </w:p>
    <w:p w:rsidR="00CC5D58" w:rsidRPr="00973CC8" w:rsidRDefault="00CC5D58" w:rsidP="00CC5D5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Индивидуально-групповая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Групповая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Открытое занятие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Акция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Бенефис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 с интересными людьми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Галерея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Гостиная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Диспут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проекта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Мини-конференция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Спектакль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Салон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Мини-фестиваль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Мини-чемпионат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Турнир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Экспедиция</w:t>
      </w:r>
    </w:p>
    <w:p w:rsidR="00CC5D58" w:rsidRPr="00973CC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CC8">
        <w:rPr>
          <w:rFonts w:ascii="Times New Roman" w:eastAsia="Times New Roman" w:hAnsi="Times New Roman" w:cs="Times New Roman"/>
          <w:sz w:val="24"/>
          <w:szCs w:val="24"/>
          <w:lang w:eastAsia="ru-RU"/>
        </w:rPr>
        <w:t>Ярмарка</w:t>
      </w:r>
    </w:p>
    <w:p w:rsidR="00CC5D58" w:rsidRPr="00973CC8" w:rsidRDefault="00CC5D58" w:rsidP="00CC5D58">
      <w:pPr>
        <w:pStyle w:val="pStyleHead1"/>
        <w:numPr>
          <w:ilvl w:val="0"/>
          <w:numId w:val="7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 w:rsidRPr="00973CC8">
        <w:rPr>
          <w:rStyle w:val="fStyleHead1"/>
          <w:sz w:val="24"/>
          <w:szCs w:val="24"/>
        </w:rPr>
        <w:t>Список литературы:</w:t>
      </w:r>
    </w:p>
    <w:p w:rsidR="00CC5D58" w:rsidRPr="00973CC8" w:rsidRDefault="00CC5D58" w:rsidP="00CC5D58">
      <w:pPr>
        <w:pStyle w:val="a5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</w:rPr>
        <w:t>Список литературы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 включает основную и дополнительную учебную литературу (учебные пособия, сборники упражнений, контрольных заданий, тестов, практических работ и практикумов, хрестоматии) справочные пособия (словари, справочники); наглядный материал (альбомы, атласы, карты, таблицы) оформляется в соответствии с требованиями к оформлению библиографических ссылок.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>На сегодняшний день действует: межгосударственный стандарт</w:t>
      </w:r>
      <w:r w:rsidRPr="00973CC8">
        <w:rPr>
          <w:rFonts w:ascii="Times New Roman" w:hAnsi="Times New Roman" w:cs="Times New Roman"/>
          <w:sz w:val="24"/>
          <w:szCs w:val="24"/>
        </w:rPr>
        <w:t xml:space="preserve"> </w:t>
      </w:r>
      <w:r w:rsidRPr="00973CC8">
        <w:rPr>
          <w:rFonts w:ascii="Times New Roman" w:eastAsia="Times New Roman" w:hAnsi="Times New Roman" w:cs="Times New Roman"/>
          <w:sz w:val="24"/>
          <w:szCs w:val="24"/>
        </w:rPr>
        <w:t>ГОСТ Р 7.0.5-2008 «Система стандартов по информации, библиотечному и издательскому делу. Библиографическая ссылка. Общие требования и правила составления». Именно в соответствии с ним рекомендуется составлять список литературы. Нормативные правовые акты располагаются в соответствии с их юридической силой: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>- Международные законодательные акты – по хронологии;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>- Конституция РФ;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>- Кодексы – по алфавиту;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>- Законы РФ – по хронологии;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>- Указы Президента РФ – по хронологии;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>- Акты Правительства РФ – по хронологии;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>- Акты министерств и ведомств в последовательности – приказы, постановления, положения, инструкции министерства – по алфавиту, акты – по хронологии.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Примеры: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 нормативных актов: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>Об обязательном экземпляре изданий: постановление Правительства РФ от 3 декабря 2002 г. № 859 // Собр. законодательства РФ. – 2003. - № 49. – Ст.4888.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Один автор: 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</w:rPr>
        <w:lastRenderedPageBreak/>
        <w:t>Королькова</w:t>
      </w:r>
      <w:proofErr w:type="spellEnd"/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 Ю. А. Основы специальной педагогики и психологии: учебно-методическое пособие / Ю.А. </w:t>
      </w: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</w:rPr>
        <w:t>Королькова</w:t>
      </w:r>
      <w:proofErr w:type="spellEnd"/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. – Изд. 2-е, </w:t>
      </w: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Pr="00973CC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 и доп. – Барнаул: </w:t>
      </w: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</w:rPr>
        <w:t>АлтГПА</w:t>
      </w:r>
      <w:proofErr w:type="spellEnd"/>
      <w:r w:rsidRPr="00973CC8">
        <w:rPr>
          <w:rFonts w:ascii="Times New Roman" w:eastAsia="Times New Roman" w:hAnsi="Times New Roman" w:cs="Times New Roman"/>
          <w:sz w:val="24"/>
          <w:szCs w:val="24"/>
        </w:rPr>
        <w:t>, 2010. – 54 с.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</w:rPr>
        <w:t>Два автора: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Голованов, Д. В.</w:t>
      </w:r>
      <w:r w:rsidRPr="00973CC8">
        <w:rPr>
          <w:rFonts w:ascii="Times New Roman" w:hAnsi="Times New Roman" w:cs="Times New Roman"/>
          <w:color w:val="000000"/>
          <w:sz w:val="24"/>
          <w:szCs w:val="24"/>
        </w:rPr>
        <w:t> Компьютерная нотная графика: учеб. пособие / </w:t>
      </w:r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Д. В.</w:t>
      </w:r>
      <w:r w:rsidRPr="00973CC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Голованов, А. В. Кунгуров</w:t>
      </w:r>
      <w:r w:rsidRPr="00973CC8">
        <w:rPr>
          <w:rFonts w:ascii="Times New Roman" w:hAnsi="Times New Roman" w:cs="Times New Roman"/>
          <w:color w:val="000000"/>
          <w:sz w:val="24"/>
          <w:szCs w:val="24"/>
        </w:rPr>
        <w:t xml:space="preserve">. – Санкт-Петербург: Планета музыки, 2018. – 188 </w:t>
      </w:r>
      <w:proofErr w:type="gramStart"/>
      <w:r w:rsidRPr="00973CC8">
        <w:rPr>
          <w:rFonts w:ascii="Times New Roman" w:hAnsi="Times New Roman" w:cs="Times New Roman"/>
          <w:color w:val="000000"/>
          <w:sz w:val="24"/>
          <w:szCs w:val="24"/>
        </w:rPr>
        <w:t>с. :</w:t>
      </w:r>
      <w:proofErr w:type="gramEnd"/>
      <w:r w:rsidRPr="00973CC8">
        <w:rPr>
          <w:rFonts w:ascii="Times New Roman" w:hAnsi="Times New Roman" w:cs="Times New Roman"/>
          <w:color w:val="000000"/>
          <w:sz w:val="24"/>
          <w:szCs w:val="24"/>
        </w:rPr>
        <w:t xml:space="preserve"> ил.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3CC8">
        <w:rPr>
          <w:rFonts w:ascii="Times New Roman" w:hAnsi="Times New Roman" w:cs="Times New Roman"/>
          <w:b/>
          <w:color w:val="000000"/>
          <w:sz w:val="24"/>
          <w:szCs w:val="24"/>
        </w:rPr>
        <w:t>Четыре автора: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CC8">
        <w:rPr>
          <w:rFonts w:ascii="Times New Roman" w:hAnsi="Times New Roman" w:cs="Times New Roman"/>
          <w:color w:val="000000"/>
          <w:sz w:val="24"/>
          <w:szCs w:val="24"/>
        </w:rPr>
        <w:t>Организация деятельности правоохранительных органов по противодействию экстремизму и терроризму / </w:t>
      </w:r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Е. Н. </w:t>
      </w:r>
      <w:proofErr w:type="spellStart"/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Быстряков</w:t>
      </w:r>
      <w:proofErr w:type="spellEnd"/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Е. В. </w:t>
      </w:r>
      <w:proofErr w:type="spellStart"/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Ионова</w:t>
      </w:r>
      <w:proofErr w:type="spellEnd"/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, Н. Л. Потапова, А. Б. Смушкин</w:t>
      </w:r>
      <w:r w:rsidRPr="00973CC8">
        <w:rPr>
          <w:rFonts w:ascii="Times New Roman" w:hAnsi="Times New Roman" w:cs="Times New Roman"/>
          <w:color w:val="000000"/>
          <w:sz w:val="24"/>
          <w:szCs w:val="24"/>
        </w:rPr>
        <w:t>. – Санкт-Петербург: Лань, 2019. – 173 с.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 книги под заглавием: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Педагогика:</w:t>
      </w:r>
      <w:r w:rsidRPr="00973C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973CC8">
        <w:rPr>
          <w:rFonts w:ascii="Times New Roman" w:hAnsi="Times New Roman" w:cs="Times New Roman"/>
          <w:color w:val="000000"/>
          <w:sz w:val="24"/>
          <w:szCs w:val="24"/>
        </w:rPr>
        <w:t>учебник для бакалавров / </w:t>
      </w:r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под общ. ред. Л. С. </w:t>
      </w:r>
      <w:proofErr w:type="spellStart"/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Подымовой</w:t>
      </w:r>
      <w:proofErr w:type="spellEnd"/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В. А. </w:t>
      </w:r>
      <w:proofErr w:type="spellStart"/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Сластенина</w:t>
      </w:r>
      <w:proofErr w:type="spellEnd"/>
      <w:r w:rsidRPr="00973CC8">
        <w:rPr>
          <w:rFonts w:ascii="Times New Roman" w:hAnsi="Times New Roman" w:cs="Times New Roman"/>
          <w:color w:val="000000"/>
          <w:sz w:val="24"/>
          <w:szCs w:val="24"/>
        </w:rPr>
        <w:t>. </w:t>
      </w:r>
      <w:r w:rsidRPr="00973C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Pr="00973CC8">
        <w:rPr>
          <w:rFonts w:ascii="Times New Roman" w:hAnsi="Times New Roman" w:cs="Times New Roman"/>
          <w:color w:val="000000"/>
          <w:sz w:val="24"/>
          <w:szCs w:val="24"/>
        </w:rPr>
        <w:t xml:space="preserve"> М.: </w:t>
      </w:r>
      <w:proofErr w:type="spellStart"/>
      <w:r w:rsidRPr="00973CC8">
        <w:rPr>
          <w:rFonts w:ascii="Times New Roman" w:hAnsi="Times New Roman" w:cs="Times New Roman"/>
          <w:color w:val="000000"/>
          <w:sz w:val="24"/>
          <w:szCs w:val="24"/>
        </w:rPr>
        <w:t>Юрайт</w:t>
      </w:r>
      <w:proofErr w:type="spellEnd"/>
      <w:r w:rsidRPr="00973CC8">
        <w:rPr>
          <w:rFonts w:ascii="Times New Roman" w:hAnsi="Times New Roman" w:cs="Times New Roman"/>
          <w:color w:val="000000"/>
          <w:sz w:val="24"/>
          <w:szCs w:val="24"/>
        </w:rPr>
        <w:t>, 2017. – 332 с.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3CC8">
        <w:rPr>
          <w:rFonts w:ascii="Times New Roman" w:hAnsi="Times New Roman" w:cs="Times New Roman"/>
          <w:b/>
          <w:color w:val="000000"/>
          <w:sz w:val="24"/>
          <w:szCs w:val="24"/>
        </w:rPr>
        <w:t>Описание статьи из журнала: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3CC8">
        <w:rPr>
          <w:rFonts w:ascii="Times New Roman" w:hAnsi="Times New Roman" w:cs="Times New Roman"/>
          <w:color w:val="000000"/>
          <w:sz w:val="24"/>
          <w:szCs w:val="24"/>
        </w:rPr>
        <w:t xml:space="preserve">Спиридонова, Н. В. Управление процессом сопровождения детей с ОВЗ в детском саду / Н. В. Спиридонова, А. М. </w:t>
      </w:r>
      <w:proofErr w:type="spellStart"/>
      <w:r w:rsidRPr="00973CC8">
        <w:rPr>
          <w:rFonts w:ascii="Times New Roman" w:hAnsi="Times New Roman" w:cs="Times New Roman"/>
          <w:color w:val="000000"/>
          <w:sz w:val="24"/>
          <w:szCs w:val="24"/>
        </w:rPr>
        <w:t>Тухфетуллина</w:t>
      </w:r>
      <w:proofErr w:type="spellEnd"/>
      <w:r w:rsidRPr="00973CC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73CC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// </w:t>
      </w:r>
      <w:r w:rsidRPr="00973CC8">
        <w:rPr>
          <w:rFonts w:ascii="Times New Roman" w:hAnsi="Times New Roman" w:cs="Times New Roman"/>
          <w:bCs/>
          <w:color w:val="000000"/>
          <w:sz w:val="24"/>
          <w:szCs w:val="24"/>
        </w:rPr>
        <w:t>Управление дошкольным образовательным учреждением. – 2019. – № 1. – С. 84–88.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 статьи из энциклопедии: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Промышленность / Д.Ю. </w:t>
      </w: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</w:rPr>
        <w:t>Никологорский</w:t>
      </w:r>
      <w:proofErr w:type="spellEnd"/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 // Новая Российская энциклопедия: в 12 т. – М., 2003. – Т. 1: Россия. - С. 485 -490.</w:t>
      </w:r>
    </w:p>
    <w:p w:rsidR="00CC5D58" w:rsidRPr="00973CC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 электронного ресурса удалённого доступа: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Образование: исследовано в мире [Электронный ресурс]: </w:t>
      </w: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</w:rPr>
        <w:t>междунар</w:t>
      </w:r>
      <w:proofErr w:type="spellEnd"/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. науч. </w:t>
      </w: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</w:rPr>
        <w:t>пед</w:t>
      </w:r>
      <w:proofErr w:type="spellEnd"/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. Интернет-журн. с б-кой-депозитарием. – Режим доступа: </w:t>
      </w:r>
      <w:proofErr w:type="spellStart"/>
      <w:r w:rsidRPr="00973CC8">
        <w:rPr>
          <w:rFonts w:ascii="Times New Roman" w:eastAsia="Times New Roman" w:hAnsi="Times New Roman" w:cs="Times New Roman"/>
          <w:sz w:val="24"/>
          <w:szCs w:val="24"/>
        </w:rPr>
        <w:t>http</w:t>
      </w:r>
      <w:proofErr w:type="spellEnd"/>
      <w:r w:rsidRPr="00973CC8">
        <w:rPr>
          <w:rFonts w:ascii="Times New Roman" w:eastAsia="Times New Roman" w:hAnsi="Times New Roman" w:cs="Times New Roman"/>
          <w:sz w:val="24"/>
          <w:szCs w:val="24"/>
        </w:rPr>
        <w:t xml:space="preserve">//www.oim.ru/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3CC8">
        <w:rPr>
          <w:rFonts w:ascii="Times New Roman" w:hAnsi="Times New Roman" w:cs="Times New Roman"/>
          <w:b/>
          <w:color w:val="000000"/>
          <w:sz w:val="24"/>
          <w:szCs w:val="24"/>
        </w:rPr>
        <w:t>Сайты: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Музей-заповедник «Кижи» в рамках проекта «Иллюзии старого города» объявил конкурс плакатов и постеров [Электронный ресурс]. – Электрон. текстовые дан. // </w:t>
      </w:r>
      <w:proofErr w:type="spellStart"/>
      <w:r w:rsidRPr="00973CC8">
        <w:rPr>
          <w:rFonts w:ascii="Times New Roman" w:hAnsi="Times New Roman" w:cs="Times New Roman"/>
          <w:sz w:val="24"/>
          <w:szCs w:val="24"/>
        </w:rPr>
        <w:t>КомАрт</w:t>
      </w:r>
      <w:proofErr w:type="spellEnd"/>
      <w:r w:rsidRPr="00973CC8">
        <w:rPr>
          <w:rFonts w:ascii="Times New Roman" w:hAnsi="Times New Roman" w:cs="Times New Roman"/>
          <w:sz w:val="24"/>
          <w:szCs w:val="24"/>
        </w:rPr>
        <w:t>: культур. маршруты Карелии: [сайт]. - Режим доступа: http://www.komart.karelia.ru/news/?eid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3.1.5. Приложения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К дополнительным общеразвивающим программам разрабатываются приложения.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Обязательными приложениями являются: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 Календарно-тематический план;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План воспитательной работы.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По желанию разработчика Программы: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Контрольно-измерительные материалы (критерии оценки результатов программы);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Сценарии и конспекты занятий и т.д.</w:t>
      </w:r>
    </w:p>
    <w:p w:rsidR="00CC5D58" w:rsidRPr="00973CC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CC8">
        <w:rPr>
          <w:rFonts w:ascii="Times New Roman" w:hAnsi="Times New Roman" w:cs="Times New Roman"/>
          <w:b/>
          <w:sz w:val="24"/>
          <w:szCs w:val="24"/>
        </w:rPr>
        <w:t>4. Требования к оформлению дополнительной общеразвивающей программы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Дополнительные общеразвивающие программы должны быть оформлены в виде нормативного документа: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формат листа А-4, ориентация страницы книжная;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шрифт </w:t>
      </w:r>
      <w:proofErr w:type="spellStart"/>
      <w:r w:rsidRPr="00973CC8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973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CC8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973C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CC8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973CC8">
        <w:rPr>
          <w:rFonts w:ascii="Times New Roman" w:hAnsi="Times New Roman" w:cs="Times New Roman"/>
          <w:sz w:val="24"/>
          <w:szCs w:val="24"/>
        </w:rPr>
        <w:t xml:space="preserve">; размер 12, обычный, полужирный;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междустрочный интервал одинарный;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поля: левое -2,5 см; правое – 1,5 см; верхнее – 2 см; нижнее – 1,5 см;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- центровка заголовков и абзацы в тексте выполняются при помощи средств </w:t>
      </w:r>
      <w:proofErr w:type="spellStart"/>
      <w:r w:rsidRPr="00973CC8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973CC8">
        <w:rPr>
          <w:rFonts w:ascii="Times New Roman" w:hAnsi="Times New Roman" w:cs="Times New Roman"/>
          <w:sz w:val="24"/>
          <w:szCs w:val="24"/>
        </w:rPr>
        <w:t>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- таблицы вставляются непосредственно в текст.</w:t>
      </w:r>
    </w:p>
    <w:p w:rsidR="00CC5D58" w:rsidRPr="00973CC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CC8">
        <w:rPr>
          <w:rFonts w:ascii="Times New Roman" w:hAnsi="Times New Roman" w:cs="Times New Roman"/>
          <w:b/>
          <w:sz w:val="24"/>
          <w:szCs w:val="24"/>
        </w:rPr>
        <w:t>5. Порядок разработки, согласования, утверждения и реализации дополнительной общеразвивающей программы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5.1. Дополнительная общеразвивающая программа разрабатывается педагогом дополнительного образования самостоятельно с возможным индивидуальным консультированием с методистом.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5.2. Методический совет Учреждения рассматривает и принимает дополнительную общеобразовательную общеразвивающую программу к утверждению (решение принимается коллегиально, открытым голосованием, большинством голосов);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5.3. Руководитель организации утверждает дополнительную общеобразовательную общеразвивающую программу на основании решения </w:t>
      </w:r>
      <w:proofErr w:type="spellStart"/>
      <w:r w:rsidRPr="00973CC8">
        <w:rPr>
          <w:rFonts w:ascii="Times New Roman" w:hAnsi="Times New Roman" w:cs="Times New Roman"/>
          <w:sz w:val="24"/>
          <w:szCs w:val="24"/>
        </w:rPr>
        <w:t>методсовета</w:t>
      </w:r>
      <w:proofErr w:type="spellEnd"/>
      <w:r w:rsidRPr="00973CC8">
        <w:rPr>
          <w:rFonts w:ascii="Times New Roman" w:hAnsi="Times New Roman" w:cs="Times New Roman"/>
          <w:sz w:val="24"/>
          <w:szCs w:val="24"/>
        </w:rPr>
        <w:t xml:space="preserve"> о принятии программы на период реализации программы.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lastRenderedPageBreak/>
        <w:t>5.4. Решение об утверждении Программ фиксируется документально в протоколах Методического совета и закрепляется приказом директора.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5.5. Возможно обновление </w:t>
      </w:r>
      <w:proofErr w:type="gramStart"/>
      <w:r w:rsidRPr="00973CC8">
        <w:rPr>
          <w:rFonts w:ascii="Times New Roman" w:hAnsi="Times New Roman" w:cs="Times New Roman"/>
          <w:sz w:val="24"/>
          <w:szCs w:val="24"/>
        </w:rPr>
        <w:t>Программы  с</w:t>
      </w:r>
      <w:proofErr w:type="gramEnd"/>
      <w:r w:rsidRPr="00973CC8">
        <w:rPr>
          <w:rFonts w:ascii="Times New Roman" w:hAnsi="Times New Roman" w:cs="Times New Roman"/>
          <w:sz w:val="24"/>
          <w:szCs w:val="24"/>
        </w:rPr>
        <w:t xml:space="preserve"> учетом развития науки, техники, культуры, экономики, технологий и социальной сферы.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 xml:space="preserve">5.6. Новая редакция Программы с изменениями и дополнениями проходит процедуру рассмотрения и утверждения согласно п. 5.3, п.5.2 данного Положения. 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5.7. Реализация Программ без утверждения осуществляться не может.</w:t>
      </w:r>
    </w:p>
    <w:p w:rsidR="00CC5D58" w:rsidRPr="00973CC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3CC8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Исходя из приоритетных направлений российской государственной политики в развитии воспитания и дополнительного образования детей, правительственной стратегии в области воспитания и образования детей и молодежи в РФ   настоящее Положение может изменяться и дополняться.</w:t>
      </w:r>
    </w:p>
    <w:p w:rsidR="00CC5D58" w:rsidRPr="00973CC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C5D58" w:rsidRDefault="00CC5D5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bookmarkStart w:id="2" w:name="_GoBack"/>
      <w:bookmarkEnd w:id="2"/>
    </w:p>
    <w:p w:rsidR="00973CC8" w:rsidRDefault="00973CC8" w:rsidP="00CC5D58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CC5D58" w:rsidRPr="00973CC8" w:rsidRDefault="00CC5D58" w:rsidP="00CC5D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973CC8" w:rsidRDefault="00973CC8" w:rsidP="00973C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D58" w:rsidRPr="00973CC8" w:rsidRDefault="00CC5D58" w:rsidP="00973C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3CC8">
        <w:rPr>
          <w:rFonts w:ascii="Times New Roman" w:hAnsi="Times New Roman" w:cs="Times New Roman"/>
          <w:sz w:val="24"/>
          <w:szCs w:val="24"/>
        </w:rPr>
        <w:t>Шаблон дополнительной общеобразовательной общеразвивающей программы</w:t>
      </w:r>
    </w:p>
    <w:p w:rsidR="00973CC8" w:rsidRDefault="00973CC8" w:rsidP="00973C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119932481"/>
    </w:p>
    <w:p w:rsidR="00CC5D58" w:rsidRDefault="00CC5D58" w:rsidP="00973C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ОБРАЗОВАНИЯ И НАУКИ РЕСПУБЛИКИ БУРЯТИЯ</w:t>
      </w:r>
    </w:p>
    <w:p w:rsidR="00CC5D58" w:rsidRDefault="00CC5D58" w:rsidP="00973C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УЧРЕЖДЕНИЕ ДОПОЛНИТЕЛЬНОГО ОБРАЗОВАНИЯ</w:t>
      </w:r>
    </w:p>
    <w:p w:rsidR="00CC5D58" w:rsidRDefault="00CC5D58" w:rsidP="00973C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«ИВОЛГИНСКИЙ ЦЕНТР ДОПОЛНИТЕЛЬНОГО ОБРАЗОВАНИЯ»</w:t>
      </w:r>
    </w:p>
    <w:bookmarkEnd w:id="3"/>
    <w:p w:rsidR="00CC5D58" w:rsidRDefault="00CC5D58" w:rsidP="00973C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449" w:type="dxa"/>
        <w:tblLook w:val="04A0" w:firstRow="1" w:lastRow="0" w:firstColumn="1" w:lastColumn="0" w:noHBand="0" w:noVBand="1"/>
      </w:tblPr>
      <w:tblGrid>
        <w:gridCol w:w="6663"/>
        <w:gridCol w:w="4786"/>
      </w:tblGrid>
      <w:tr w:rsidR="00CC5D58" w:rsidTr="00CC5D58">
        <w:tc>
          <w:tcPr>
            <w:tcW w:w="6663" w:type="dxa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_Hlk12182484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Принята на заседании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Методического совета 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» _______ 202__г.,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№  </w:t>
            </w:r>
          </w:p>
        </w:tc>
        <w:tc>
          <w:tcPr>
            <w:tcW w:w="4786" w:type="dxa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«Утверждаю»: 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 ДО «ИРЦДО»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        «    »  ____ 2023 г. </w:t>
            </w:r>
          </w:p>
        </w:tc>
      </w:tr>
      <w:bookmarkEnd w:id="4"/>
    </w:tbl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общеобразовательная</w:t>
      </w: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(общеразвивающая)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</w:t>
      </w: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«Название программы»</w:t>
      </w: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Направленность: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художественной, технической, социально-гуманитарной, </w:t>
      </w: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естественно-научной, физкультурно-спортивной, туристско-краеведческой 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 учащихся: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7 - 17 лет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реализации: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2</w:t>
      </w:r>
      <w:proofErr w:type="gram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… лет (сумма часов)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программы: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стартовый, базовый, продвинутый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предпрофильный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</w:t>
      </w:r>
    </w:p>
    <w:p w:rsidR="00CC5D58" w:rsidRDefault="00CC5D58" w:rsidP="00CC5D58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 - составитель: </w:t>
      </w:r>
    </w:p>
    <w:p w:rsidR="00CC5D58" w:rsidRDefault="00CC5D58" w:rsidP="00CC5D58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ФИО, </w:t>
      </w:r>
    </w:p>
    <w:p w:rsidR="00CC5D58" w:rsidRDefault="00CC5D58" w:rsidP="00CC5D58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дополнительного образования</w:t>
      </w: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Иволгинск, 202__ г.</w:t>
      </w:r>
    </w:p>
    <w:p w:rsidR="00CC5D58" w:rsidRDefault="00CC5D58" w:rsidP="00CC5D58">
      <w:pPr>
        <w:pStyle w:val="pStyleHead1"/>
        <w:rPr>
          <w:color w:val="C00000"/>
          <w:sz w:val="24"/>
          <w:szCs w:val="24"/>
        </w:rPr>
      </w:pPr>
    </w:p>
    <w:p w:rsidR="00CC5D58" w:rsidRDefault="00CC5D58" w:rsidP="00CC5D58">
      <w:pPr>
        <w:pStyle w:val="pStyleHead1"/>
        <w:jc w:val="left"/>
        <w:rPr>
          <w:color w:val="C00000"/>
          <w:sz w:val="24"/>
          <w:szCs w:val="24"/>
        </w:rPr>
      </w:pPr>
    </w:p>
    <w:p w:rsidR="00CC5D58" w:rsidRDefault="00CC5D58" w:rsidP="00CC5D58">
      <w:pPr>
        <w:pStyle w:val="pStyleHead1"/>
        <w:rPr>
          <w:rStyle w:val="fStyleHead1"/>
          <w:bCs/>
          <w:sz w:val="24"/>
          <w:szCs w:val="24"/>
        </w:rPr>
      </w:pPr>
    </w:p>
    <w:p w:rsidR="00CC5D58" w:rsidRDefault="00CC5D58" w:rsidP="00CC5D58">
      <w:pPr>
        <w:pStyle w:val="pStyleHead1"/>
        <w:rPr>
          <w:rStyle w:val="fStyleHead1"/>
          <w:bCs/>
          <w:sz w:val="24"/>
          <w:szCs w:val="24"/>
        </w:rPr>
      </w:pPr>
    </w:p>
    <w:p w:rsidR="00CC5D58" w:rsidRDefault="00CC5D58" w:rsidP="00CC5D58">
      <w:pPr>
        <w:pStyle w:val="pStyleHead1"/>
        <w:rPr>
          <w:rStyle w:val="fStyleHead1"/>
          <w:bCs/>
          <w:sz w:val="24"/>
          <w:szCs w:val="24"/>
        </w:rPr>
      </w:pPr>
    </w:p>
    <w:p w:rsidR="00CC5D58" w:rsidRDefault="00CC5D58" w:rsidP="00CC5D58">
      <w:pPr>
        <w:pStyle w:val="pStyleHead1"/>
        <w:rPr>
          <w:rStyle w:val="fStyleHead1"/>
          <w:bCs/>
          <w:sz w:val="24"/>
          <w:szCs w:val="24"/>
        </w:rPr>
      </w:pPr>
      <w:r>
        <w:rPr>
          <w:rStyle w:val="fStyleHead1"/>
          <w:bCs/>
          <w:sz w:val="24"/>
          <w:szCs w:val="24"/>
        </w:rPr>
        <w:lastRenderedPageBreak/>
        <w:t>Оглавление</w:t>
      </w:r>
    </w:p>
    <w:p w:rsidR="00CC5D58" w:rsidRDefault="00CC5D58" w:rsidP="00CC5D58">
      <w:pPr>
        <w:pStyle w:val="pStyleHead1"/>
        <w:numPr>
          <w:ilvl w:val="0"/>
          <w:numId w:val="5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Комплекс основных характеристик дополнительной </w:t>
      </w:r>
    </w:p>
    <w:p w:rsidR="00CC5D58" w:rsidRDefault="00CC5D58" w:rsidP="00CC5D58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>общеразвивающей программы</w:t>
      </w:r>
    </w:p>
    <w:p w:rsidR="00CC5D58" w:rsidRDefault="00CC5D58" w:rsidP="00CC5D58">
      <w:pPr>
        <w:pStyle w:val="pStyleHead1"/>
        <w:numPr>
          <w:ilvl w:val="1"/>
          <w:numId w:val="5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    Пояснительная записка                                                                      </w:t>
      </w:r>
    </w:p>
    <w:p w:rsidR="00CC5D58" w:rsidRDefault="00CC5D58" w:rsidP="00CC5D58">
      <w:pPr>
        <w:pStyle w:val="pStyleHead1"/>
        <w:numPr>
          <w:ilvl w:val="1"/>
          <w:numId w:val="5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Цель, задачи, ожидаемые результаты                                           </w:t>
      </w:r>
    </w:p>
    <w:p w:rsidR="00CC5D58" w:rsidRDefault="00CC5D58" w:rsidP="00CC5D58">
      <w:pPr>
        <w:pStyle w:val="pStyleHead1"/>
        <w:numPr>
          <w:ilvl w:val="1"/>
          <w:numId w:val="5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Содержание программы                                                                </w:t>
      </w:r>
    </w:p>
    <w:p w:rsidR="00CC5D58" w:rsidRDefault="00CC5D58" w:rsidP="00CC5D58">
      <w:pPr>
        <w:pStyle w:val="pStyleHead1"/>
        <w:tabs>
          <w:tab w:val="center" w:pos="4677"/>
          <w:tab w:val="left" w:pos="6150"/>
        </w:tabs>
        <w:spacing w:before="0" w:after="0"/>
        <w:jc w:val="both"/>
        <w:rPr>
          <w:rStyle w:val="fStyleHead1"/>
          <w:b w:val="0"/>
          <w:sz w:val="24"/>
          <w:szCs w:val="24"/>
        </w:rPr>
      </w:pPr>
    </w:p>
    <w:p w:rsidR="00CC5D58" w:rsidRDefault="00CC5D58" w:rsidP="00CC5D58">
      <w:pPr>
        <w:pStyle w:val="pStyleHead1"/>
        <w:numPr>
          <w:ilvl w:val="0"/>
          <w:numId w:val="5"/>
        </w:numPr>
        <w:tabs>
          <w:tab w:val="center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>Комплекс организационно педагогических условий</w:t>
      </w:r>
    </w:p>
    <w:p w:rsidR="00CC5D58" w:rsidRDefault="00CC5D58" w:rsidP="00CC5D58">
      <w:pPr>
        <w:pStyle w:val="pStyleHead1"/>
        <w:numPr>
          <w:ilvl w:val="1"/>
          <w:numId w:val="5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Календарный учебный график                                                      </w:t>
      </w:r>
    </w:p>
    <w:p w:rsidR="00CC5D58" w:rsidRDefault="00CC5D58" w:rsidP="00CC5D58">
      <w:pPr>
        <w:pStyle w:val="pStyleHead1"/>
        <w:numPr>
          <w:ilvl w:val="1"/>
          <w:numId w:val="5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Условия реализации программы                                                   </w:t>
      </w:r>
    </w:p>
    <w:p w:rsidR="00CC5D58" w:rsidRDefault="00CC5D58" w:rsidP="00CC5D58">
      <w:pPr>
        <w:pStyle w:val="pStyleHead1"/>
        <w:numPr>
          <w:ilvl w:val="1"/>
          <w:numId w:val="5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Формы аттестации                                                                          </w:t>
      </w:r>
    </w:p>
    <w:p w:rsidR="00CC5D58" w:rsidRDefault="00CC5D58" w:rsidP="00CC5D58">
      <w:pPr>
        <w:pStyle w:val="pStyleHead1"/>
        <w:numPr>
          <w:ilvl w:val="1"/>
          <w:numId w:val="5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Оценочные материалы                                                                   </w:t>
      </w:r>
    </w:p>
    <w:p w:rsidR="00CC5D58" w:rsidRDefault="00CC5D58" w:rsidP="00CC5D58">
      <w:pPr>
        <w:pStyle w:val="pStyleHead1"/>
        <w:numPr>
          <w:ilvl w:val="1"/>
          <w:numId w:val="5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Методические материалы                                                               </w:t>
      </w:r>
    </w:p>
    <w:p w:rsidR="00CC5D58" w:rsidRDefault="00CC5D58" w:rsidP="00CC5D58">
      <w:pPr>
        <w:pStyle w:val="pStyleHead1"/>
        <w:numPr>
          <w:ilvl w:val="1"/>
          <w:numId w:val="5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4"/>
          <w:szCs w:val="24"/>
        </w:rPr>
      </w:pPr>
      <w:r>
        <w:rPr>
          <w:rStyle w:val="fStyleHead1"/>
          <w:sz w:val="24"/>
          <w:szCs w:val="24"/>
        </w:rPr>
        <w:t xml:space="preserve">Список литературы                                                                        </w:t>
      </w:r>
    </w:p>
    <w:p w:rsidR="00CC5D58" w:rsidRDefault="00CC5D58" w:rsidP="00CC5D58">
      <w:pPr>
        <w:spacing w:after="0" w:line="240" w:lineRule="auto"/>
        <w:jc w:val="center"/>
        <w:rPr>
          <w:b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1.Комплекс основных характеристик дополнительной общеобразовательной общеразвивающей программы </w:t>
      </w: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ПОЯСНИТЕЛЬНАЯ ЗАПИСКА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5D58" w:rsidRDefault="00CC5D58" w:rsidP="00CC5D5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характеристики программы: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общеразвивающая программа «</w:t>
      </w:r>
      <w:r>
        <w:rPr>
          <w:rFonts w:ascii="Times New Roman" w:hAnsi="Times New Roman" w:cs="Times New Roman"/>
          <w:color w:val="C00000"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 xml:space="preserve">» (далее - Программа) реализуется в соответствии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нормативно-правовыми документами: </w:t>
      </w:r>
    </w:p>
    <w:p w:rsidR="00CC5D58" w:rsidRDefault="00CC5D58" w:rsidP="00CC5D58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Федеральный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29.12.2012 № 273-ФЗ (статья 75, пункт 2) «Об образовании в РФ» </w:t>
      </w:r>
      <w:hyperlink r:id="rId7" w:history="1">
        <w:r>
          <w:rPr>
            <w:rStyle w:val="a3"/>
            <w:rFonts w:ascii="Times New Roman" w:hAnsi="Times New Roman"/>
            <w:lang w:eastAsia="ru-RU"/>
          </w:rPr>
          <w:t>https://www.zakonrf.info/zakon-ob-obrazovanii-v-rf/75/</w:t>
        </w:r>
      </w:hyperlink>
    </w:p>
    <w:p w:rsidR="00CC5D58" w:rsidRDefault="00CC5D58" w:rsidP="00CC5D5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Правительства РФ от 31 марта 2022 г. N 678-р Об утверждении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Концепции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 образования детей до 2030 г. и плана мероприятий по ее реализации </w:t>
      </w:r>
      <w:hyperlink r:id="rId8" w:history="1">
        <w:r>
          <w:rPr>
            <w:rStyle w:val="a3"/>
            <w:rFonts w:ascii="Times New Roman" w:hAnsi="Times New Roman"/>
            <w:lang w:eastAsia="ru-RU"/>
          </w:rPr>
          <w:t>https://www.garant.ru/products/ipo/prime/doc/403709682/</w:t>
        </w:r>
      </w:hyperlink>
    </w:p>
    <w:p w:rsidR="00CC5D58" w:rsidRDefault="00CC5D58" w:rsidP="00CC5D5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04.07.2014 N 41 "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 утверждении СанПиН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2.4.4.3172-14 ".</w:t>
      </w:r>
    </w:p>
    <w:p w:rsidR="00CC5D58" w:rsidRDefault="00973CC8" w:rsidP="00CC5D5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CC5D58">
          <w:rPr>
            <w:rStyle w:val="a3"/>
            <w:rFonts w:ascii="Times New Roman" w:hAnsi="Times New Roman"/>
            <w:lang w:eastAsia="ru-RU"/>
          </w:rPr>
          <w:t>https://docs.cntd.ru/document/420207400</w:t>
        </w:r>
      </w:hyperlink>
      <w:r w:rsidR="00CC5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5D58" w:rsidRDefault="00CC5D58" w:rsidP="00CC5D5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 Российской Федерации от 29 мая 2015 года № 996-р 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Стратегия развития воспитания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Российской Федерации на период до 2025 года»; </w:t>
      </w:r>
    </w:p>
    <w:p w:rsidR="00CC5D58" w:rsidRDefault="00973CC8" w:rsidP="00CC5D5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CC5D58">
          <w:rPr>
            <w:rStyle w:val="a3"/>
            <w:rFonts w:ascii="Times New Roman" w:hAnsi="Times New Roman"/>
            <w:lang w:eastAsia="ru-RU"/>
          </w:rPr>
          <w:t>https://rg.ru/documents/2015/06/08/vospitanie-dok.html</w:t>
        </w:r>
      </w:hyperlink>
    </w:p>
    <w:p w:rsidR="00CC5D58" w:rsidRDefault="00CC5D58" w:rsidP="00CC5D5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18.11.2015 № 09-3242 «О направлении информации» (вместе с 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Методическими рекомендациями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проектированию дополнительных общеразвивающих программ (включая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программы)». </w:t>
      </w:r>
      <w:hyperlink r:id="rId11" w:history="1">
        <w:r>
          <w:rPr>
            <w:rStyle w:val="a3"/>
            <w:rFonts w:ascii="Times New Roman" w:hAnsi="Times New Roman"/>
            <w:lang w:eastAsia="ru-RU"/>
          </w:rPr>
          <w:t>https://summercamps.ru/wp-content/uploads/documents/document__metodicheskie-rekomendacii-po-proektirovaniyu-obscherazvivayuschih-program.pdf</w:t>
        </w:r>
      </w:hyperlink>
    </w:p>
    <w:p w:rsidR="00CC5D58" w:rsidRDefault="00CC5D58" w:rsidP="00CC5D5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утверждении санитарных правил СП 2.4.3648-20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 №2.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>
          <w:rPr>
            <w:rStyle w:val="a3"/>
            <w:rFonts w:ascii="Times New Roman" w:hAnsi="Times New Roman"/>
            <w:lang w:eastAsia="ru-RU"/>
          </w:rPr>
          <w:t>https://укцсон.рф/upload/documents/informatsiya/organizatsiya-otdykha-i-ozdorovleniya-detey/3.%20%D0%A1%D0%9F%202.4.3648-20.pdf</w:t>
        </w:r>
      </w:hyperlink>
    </w:p>
    <w:p w:rsidR="00CC5D58" w:rsidRDefault="00CC5D58" w:rsidP="00CC5D5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</w:t>
      </w:r>
    </w:p>
    <w:p w:rsidR="00CC5D58" w:rsidRDefault="00973CC8" w:rsidP="00CC5D5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CC5D58">
          <w:rPr>
            <w:rStyle w:val="a3"/>
            <w:rFonts w:ascii="Times New Roman" w:hAnsi="Times New Roman"/>
            <w:lang w:eastAsia="ru-RU"/>
          </w:rPr>
          <w:t>https://www.garant.ru/products/ipo/prime/doc/73931002/</w:t>
        </w:r>
      </w:hyperlink>
    </w:p>
    <w:p w:rsidR="00CC5D58" w:rsidRDefault="00CC5D58" w:rsidP="00CC5D5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CC5D58" w:rsidRDefault="00973CC8" w:rsidP="00CC5D5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CC5D58">
          <w:rPr>
            <w:rStyle w:val="a3"/>
            <w:rFonts w:ascii="Times New Roman" w:hAnsi="Times New Roman"/>
            <w:lang w:eastAsia="ru-RU"/>
          </w:rPr>
          <w:t>https://www.garant.ru/products/ipo/prime/doc/405245425/</w:t>
        </w:r>
      </w:hyperlink>
    </w:p>
    <w:p w:rsidR="00CC5D58" w:rsidRDefault="00CC5D58" w:rsidP="00CC5D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разработке, структуре и порядке утверждения дополнительной общеразвивающей программы от 04.09.2023 г.</w:t>
      </w:r>
    </w:p>
    <w:p w:rsidR="00CC5D58" w:rsidRDefault="00CC5D58" w:rsidP="00CC5D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Актуальность: 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Дать ответ на вопрос – зачем учащимся в современных условиях нужна данная программа; дать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>анализ социальных проблем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, в том числе регионального значения,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>материалов научных исследований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>педагогического опыта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, современных требованиях модернизации системы образования, потенциала образовательной организации,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>социального заказа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других факторов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Обучение включает в себя следующие основные предметы: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(название предметов)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Вид программы: </w:t>
      </w:r>
    </w:p>
    <w:p w:rsidR="00CC5D58" w:rsidRDefault="00CC5D58" w:rsidP="00CC5D5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Модифицированная программа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– это программа, в основу которой, положена примерная (типовая) программа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ru-RU"/>
        </w:rPr>
        <w:t xml:space="preserve">либо программа, разработанная другим автором (ФИО),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но измененная с учетом особенностей образовательной организации, возраста и уровня подготовки детей, режима и временных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lastRenderedPageBreak/>
        <w:t xml:space="preserve">параметров осуществления деятельности, нестандартности индивидуальных </w:t>
      </w:r>
      <w:proofErr w:type="gramStart"/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результатов .</w:t>
      </w:r>
      <w:proofErr w:type="gramEnd"/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элементами авторства в разделе….) 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Экспериментальная программа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— это программа, которая разрабатывается педагогом с целью решения какой-либо практической задачи. Такая программа может предлагать изменение содержания, организационно-педагогических основ и методов обучения, вводить новые области знания, апробировать новые педагогический технологии. Ее разработчик должен доказать истинность экспериментального положения.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ru-RU"/>
        </w:rPr>
        <w:t>Авторская программа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— это программа, обладающая актуальностью, оригинальностью и новизной. Она создается педагогом (или коллективом педагогов) и принадлежит ему (им) на правах интеллектуальной собственности. Эта программа предназначена для обучения впервые вводимому курсу, либо предполагает собственный подход автора к традиционным темам. Название «авторская» требует документального доказательства новизны, принадлежности этой новизны именно данному автору.       </w:t>
      </w:r>
      <w:hyperlink r:id="rId15" w:history="1">
        <w:r>
          <w:rPr>
            <w:rStyle w:val="a3"/>
            <w:rFonts w:ascii="Times New Roman" w:hAnsi="Times New Roman"/>
            <w:lang w:eastAsia="ru-RU"/>
          </w:rPr>
          <w:t>https://ddtomut.ucoz.ru/metod/klassifikacija_programm.pdf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Направленность программы: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художественная, техническая, социально-гуманитарная, естественно-научная, физкультурно-спортивная, туристско-краеведческая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Художественная направленность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ориентирована на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развитие общей и эстетической культуры обучающихся, художественных способностей в избранных видах искусства, создание художественных образов, самореализация в творческой деятельности, формирование коммуникативной культуры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(музыкальное творчество, театральное, хореографическое, изобразительное и декоративно-прикладное творчество, эстрадное и цирковое искусство, фольклор);</w:t>
      </w:r>
    </w:p>
    <w:p w:rsidR="00CC5D58" w:rsidRDefault="00973CC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hyperlink r:id="rId16" w:history="1">
        <w:r w:rsidR="00CC5D58">
          <w:rPr>
            <w:rStyle w:val="a3"/>
            <w:rFonts w:ascii="Times New Roman" w:hAnsi="Times New Roman"/>
            <w:lang w:eastAsia="ru-RU"/>
          </w:rPr>
          <w:t>http://dop.edu.ru/article/25/khudozhestvennaya-napravlennost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Техническая направленность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ориентирована на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развитие у учащихся технических и научных способностей, целенаправленную организацию научно-исследовательской деятельности, имеющую большое значение для научно-технического и социально-экономического потенциала общества и государства.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(моделизм, компьютерные (информационные) технологии, радиоэлектроника).</w:t>
      </w:r>
    </w:p>
    <w:p w:rsidR="00CC5D58" w:rsidRDefault="00973CC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history="1">
        <w:r w:rsidR="00CC5D58">
          <w:rPr>
            <w:rStyle w:val="a3"/>
            <w:rFonts w:ascii="Times New Roman" w:hAnsi="Times New Roman"/>
            <w:lang w:eastAsia="ru-RU"/>
          </w:rPr>
          <w:t>https://spravochnick.ru/pedagogika/tehnicheskaya_napravlennost_v_obrazovanii/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Социально-гуманитарная направленность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формируют мировоззрение, нравственные ценности, осуществляют общее развитие детей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Дают совокупность знаний в области общественных наук и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связанных с ними практических умений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навыков. Создают условия для личностного и профессионального самоопределения (конкретные области знания и (или)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виды деятельности, определяющая ее предметно-тематическое содержание, преобладающие виды учебной деятельности).</w:t>
      </w:r>
    </w:p>
    <w:p w:rsidR="00CC5D58" w:rsidRDefault="00973CC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>
        <w:r w:rsidR="00CC5D58">
          <w:rPr>
            <w:rStyle w:val="a3"/>
            <w:rFonts w:ascii="Times New Roman" w:hAnsi="Times New Roman"/>
            <w:lang w:eastAsia="ru-RU"/>
          </w:rPr>
          <w:t>https://congress.dod.vcht.center/storage/events/presentation/17_5fd8b3861d742.pdf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Естественно-научная направленность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ориентирована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на формирование научной картины мира и удовлетворение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познавательных интересов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обучающихся в области естественных наук.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Развитие у детей исследовательской активности, нацеленной на изучение объектов живой и неживой природы, взаимосвязей между ними.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Экологическое воспитание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подрастающего поколения включает в себя три цикла: эколого-биологический, физико-географический, физико-химический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5D58" w:rsidRDefault="00973CC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history="1">
        <w:r w:rsidR="00CC5D58">
          <w:rPr>
            <w:rStyle w:val="a3"/>
            <w:rFonts w:ascii="Times New Roman" w:hAnsi="Times New Roman"/>
            <w:lang w:eastAsia="ru-RU"/>
          </w:rPr>
          <w:t>http://dop.edu.ru/article/26/estestvennonauchnaya-napravlennost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Физкультурно-спортивная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направленность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включает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общую физическую подготовку обучающихся, оздоровление детей средствами физической культуры, спорта, развитие их двигательных качеств, ловкости, быстроты и силы, привитие им потребности к физическому совершенствованию, здоровому образу жизни.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Включает занятия по спортивной акробатике, бадминтону, гандболу, художественной гимнастике, плаванию, хоккею, футболу, шашкам, фехтованию, различным видам борьбы и другим видам спорта), по общей физической подготовке и лечебной физкультуре (фитнес-аэробика, йога, лечебная физкультура, ритмическая гимнастика и др.)</w:t>
      </w:r>
    </w:p>
    <w:p w:rsidR="00CC5D58" w:rsidRDefault="00973CC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history="1">
        <w:r w:rsidR="00CC5D58">
          <w:rPr>
            <w:rStyle w:val="a3"/>
            <w:rFonts w:ascii="Times New Roman" w:hAnsi="Times New Roman"/>
            <w:lang w:eastAsia="ru-RU"/>
          </w:rPr>
          <w:t>http://dop.edu.ru/article/29/fizkulturnosportivnaya-napravlennost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Туристско-краеведческая направленность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является комплексным средством развития подрастающего поколения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в активном познании себя и окружающей действительности.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Включает занятия по альпинизму, туристскому многоборью, организацию и проведение летних походов, разработку и освоение туристских маршрутов, краеведческую работу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5D58" w:rsidRDefault="00973CC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history="1">
        <w:r w:rsidR="00CC5D58">
          <w:rPr>
            <w:rStyle w:val="a3"/>
            <w:rFonts w:ascii="Times New Roman" w:hAnsi="Times New Roman"/>
            <w:lang w:eastAsia="ru-RU"/>
          </w:rPr>
          <w:t>http://jurnal.org/articles/2011/ped18.html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Адресат программы: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(кратко характеризовать учащихся, на которых рассчитана данная программа, их возрастные особенности, иные психолого-педагогические характеристики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с учётом вида творчества!).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Дошкольники: 5-7 лет- 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Младшие школьники: 7-10 (11) лет- 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Средние школьники: 10 (11) – 14 лет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Старшие школьники:14-17 лет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Дошкольники:</w:t>
      </w:r>
      <w:r>
        <w:rPr>
          <w:rFonts w:ascii="Times New Roman" w:hAnsi="Times New Roman" w:cs="Times New Roman"/>
          <w:sz w:val="24"/>
          <w:szCs w:val="24"/>
        </w:rPr>
        <w:t xml:space="preserve"> Возраст 5-6 лет — это старший дошкольный возраст. Он является очень важным возрастом </w:t>
      </w:r>
      <w:r>
        <w:rPr>
          <w:rFonts w:ascii="Times New Roman" w:hAnsi="Times New Roman" w:cs="Times New Roman"/>
          <w:i/>
          <w:iCs/>
          <w:sz w:val="24"/>
          <w:szCs w:val="24"/>
        </w:rPr>
        <w:t>в развитии познавательной сферы ребенка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интеллектуальной и личностной.</w:t>
      </w:r>
      <w:r>
        <w:rPr>
          <w:rFonts w:ascii="Times New Roman" w:hAnsi="Times New Roman" w:cs="Times New Roman"/>
          <w:sz w:val="24"/>
          <w:szCs w:val="24"/>
        </w:rPr>
        <w:t xml:space="preserve"> Его можно назвать базовым возрастом, когда в ребенке закладываются многие личностные аспекты, прорабатываются все моменты становления «Я» позиции.</w:t>
      </w:r>
    </w:p>
    <w:p w:rsidR="00CC5D58" w:rsidRDefault="00973CC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CC5D58">
          <w:rPr>
            <w:rStyle w:val="a3"/>
            <w:rFonts w:ascii="Times New Roman" w:hAnsi="Times New Roman"/>
          </w:rPr>
          <w:t>https://nsportal.ru/detskiy-sad/raznoe/2013/05/07/vozrastnaya-psikhologo-pedagogicheskaya-kharakteristika-5-7-let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Младшие школьники: 7-9 (10) лет</w:t>
      </w:r>
      <w:r>
        <w:rPr>
          <w:rFonts w:ascii="Times New Roman" w:hAnsi="Times New Roman" w:cs="Times New Roman"/>
          <w:sz w:val="24"/>
          <w:szCs w:val="24"/>
        </w:rPr>
        <w:t xml:space="preserve">: ведущей становится учебная деятельность. В психологии ребенка появляются различные новообразования, такие как </w:t>
      </w:r>
      <w:r>
        <w:rPr>
          <w:rFonts w:ascii="Times New Roman" w:hAnsi="Times New Roman" w:cs="Times New Roman"/>
          <w:i/>
          <w:iCs/>
          <w:sz w:val="24"/>
          <w:szCs w:val="24"/>
        </w:rPr>
        <w:t>развитие словесно-логического, рассуждающего мышления, увеличивается объем внимания, повышается его устойчивость, развиваются навыки переключения и распределения.</w:t>
      </w:r>
      <w:r>
        <w:rPr>
          <w:rFonts w:ascii="Times New Roman" w:hAnsi="Times New Roman" w:cs="Times New Roman"/>
          <w:sz w:val="24"/>
          <w:szCs w:val="24"/>
        </w:rPr>
        <w:t xml:space="preserve"> Дети данного возраста имеют следующие особенности: импульсивность, желание действовать быстро и незамедлительно, часто не подумав, не взвесив все обстоятельства. В любых начинаниях, трудностях или намеченных целях у детей хорошо выражена возрастная слабость волевой регуляции поведения.</w:t>
      </w:r>
    </w:p>
    <w:p w:rsidR="00CC5D58" w:rsidRDefault="00973CC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CC5D58">
          <w:rPr>
            <w:rStyle w:val="a3"/>
            <w:rFonts w:ascii="Times New Roman" w:hAnsi="Times New Roman"/>
          </w:rPr>
          <w:t>https://multiurok.ru/blog/psikhologho-piedaghoghichieskaia-kharaktieristika-dietiei-mladshiegho-shkol-nogho-vozrast.html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Средние школьники: 11–14 лет.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Подростковый возраст обычно характеризуют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как переломный, переходный, критический, но чаще как возраст полового созревания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Л. С. Выготский различал три точки созревания: органического, полового и социального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Л. С. Выготский перечислял несколько основных групп наиболее ярких интересов подростков, которые он назвал доминантами. Это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«эгоцентрическая доминанта» (интерес подростка к собственной личности); «доминанта дали»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(установка подростка на обширные, большие масштабы, которые для него гораздо более субъективно приемлемы, чем ближние, текущие, сегодняшние);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«доминанта усилия»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(тяга подростка к сопротивлению, преодолению, к волевым напряжениям, которые иногда проявляются в упорстве, хулиганстве, борьбе против воспитательского авторитета, протеста и других негативных проявлениях);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«доминанта романтики»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(стремление подростка к неизвестному, рискованному, к приключениям, к героизму).</w:t>
      </w:r>
    </w:p>
    <w:p w:rsidR="00CC5D58" w:rsidRDefault="00973CC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CC5D58">
          <w:rPr>
            <w:rStyle w:val="a3"/>
            <w:rFonts w:ascii="Times New Roman" w:hAnsi="Times New Roman"/>
          </w:rPr>
          <w:t>https://nsportal.ru/shkola/inostrannye-yazyki/library/2015/12/14/psihologo-pedagogicheskaya-harakteristika-detey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Старшие школьники:15-18 лет.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Ведущее место</w:t>
      </w:r>
      <w:r>
        <w:rPr>
          <w:rFonts w:ascii="Times New Roman" w:hAnsi="Times New Roman" w:cs="Times New Roman"/>
          <w:sz w:val="24"/>
          <w:szCs w:val="24"/>
        </w:rPr>
        <w:t xml:space="preserve"> в учебной деятельности у старших школьников </w:t>
      </w:r>
      <w:r>
        <w:rPr>
          <w:rFonts w:ascii="Times New Roman" w:hAnsi="Times New Roman" w:cs="Times New Roman"/>
          <w:i/>
          <w:iCs/>
          <w:sz w:val="24"/>
          <w:szCs w:val="24"/>
        </w:rPr>
        <w:t>занимают мотивы, связанные с самоопределением и подготовкой к взрослой жизни</w:t>
      </w:r>
      <w:r>
        <w:rPr>
          <w:rFonts w:ascii="Times New Roman" w:hAnsi="Times New Roman" w:cs="Times New Roman"/>
          <w:sz w:val="24"/>
          <w:szCs w:val="24"/>
        </w:rPr>
        <w:t xml:space="preserve">. Главным становится </w:t>
      </w:r>
      <w:r>
        <w:rPr>
          <w:rFonts w:ascii="Times New Roman" w:hAnsi="Times New Roman" w:cs="Times New Roman"/>
          <w:i/>
          <w:iCs/>
          <w:sz w:val="24"/>
          <w:szCs w:val="24"/>
        </w:rPr>
        <w:t>поиск смысла жизни</w:t>
      </w:r>
      <w:r>
        <w:rPr>
          <w:rFonts w:ascii="Times New Roman" w:hAnsi="Times New Roman" w:cs="Times New Roman"/>
          <w:sz w:val="24"/>
          <w:szCs w:val="24"/>
        </w:rPr>
        <w:t xml:space="preserve">. Ведь выбор профессии во многом определяет эти поиски. Да еще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многопредметность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нашего обучения. Школьники овладевают философией, </w:t>
      </w:r>
      <w:r>
        <w:rPr>
          <w:rFonts w:ascii="Times New Roman" w:hAnsi="Times New Roman" w:cs="Times New Roman"/>
          <w:i/>
          <w:iCs/>
          <w:sz w:val="24"/>
          <w:szCs w:val="24"/>
        </w:rPr>
        <w:t>они стремятся познать окружающий мир, выявить основные его закономерности</w:t>
      </w:r>
      <w:r>
        <w:rPr>
          <w:rFonts w:ascii="Times New Roman" w:hAnsi="Times New Roman" w:cs="Times New Roman"/>
          <w:sz w:val="24"/>
          <w:szCs w:val="24"/>
        </w:rPr>
        <w:t>. Знания являются основой для формирования отношения школьников к разным явлениям мира, к людям, к законам, природе.</w:t>
      </w:r>
    </w:p>
    <w:p w:rsidR="00CC5D58" w:rsidRDefault="00973CC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CC5D58">
          <w:rPr>
            <w:rStyle w:val="a3"/>
            <w:rFonts w:ascii="Times New Roman" w:hAnsi="Times New Roman"/>
          </w:rPr>
          <w:t>https://ped-kopilka.ru/pedagogika/starshii-shkolnyi-vozrast-harakteristika-kratko.html</w:t>
        </w:r>
      </w:hyperlink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и объем освоения программы: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 - 3 года </w:t>
      </w:r>
    </w:p>
    <w:p w:rsidR="00CC5D58" w:rsidRDefault="00CC5D58" w:rsidP="00CC5D5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«Стартовый уровень» - 1 год обучения, от 72-216 педагогических часов;</w:t>
      </w:r>
    </w:p>
    <w:p w:rsidR="00CC5D58" w:rsidRDefault="00CC5D58" w:rsidP="00CC5D58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«Базовый уровень» - 2 год обучения, от 108-216 педагогических часов;</w:t>
      </w:r>
    </w:p>
    <w:p w:rsidR="00CC5D58" w:rsidRDefault="00CC5D58" w:rsidP="00CC5D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«Продвинутый уровень» - 3 год обучения, от 108-216+ педагогических часов;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обучения: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очная, очно-заочная, заочная и дистанционная.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организации образовательной деятельности: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группы одновозрастные (детский сад, класс …), разновозрастные (фольклор, преемственная связь, сводная репетиция, …), 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Режим занятий: (здесь просто пишем режим занятий, какой год обучения сколько раз в неделю)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C00000"/>
          <w:sz w:val="24"/>
          <w:szCs w:val="24"/>
          <w:lang w:eastAsia="ru-RU"/>
        </w:rPr>
        <w:t>Пример 3: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2551"/>
        <w:gridCol w:w="2633"/>
        <w:gridCol w:w="2549"/>
      </w:tblGrid>
      <w:tr w:rsidR="00CC5D58" w:rsidTr="00CC5D58">
        <w:trPr>
          <w:tblHeader/>
          <w:tblCellSpacing w:w="15" w:type="dxa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bookmarkStart w:id="5" w:name="_Hlk97117832"/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lastRenderedPageBreak/>
              <w:t>Предмет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Стартовый уровень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Базовый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Продвинутый уровень</w:t>
            </w:r>
          </w:p>
        </w:tc>
      </w:tr>
      <w:tr w:rsidR="00CC5D58" w:rsidTr="00CC5D58">
        <w:trPr>
          <w:tblCellSpacing w:w="15" w:type="dxa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 час. в неделю;</w:t>
            </w:r>
          </w:p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216 часов в год.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 часа в неделю;</w:t>
            </w:r>
          </w:p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144 часа в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 часа в неделю;</w:t>
            </w:r>
          </w:p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106 часа в год</w:t>
            </w:r>
          </w:p>
        </w:tc>
      </w:tr>
      <w:bookmarkEnd w:id="5"/>
    </w:tbl>
    <w:p w:rsidR="00CC5D58" w:rsidRDefault="00CC5D58" w:rsidP="00CC5D58">
      <w:pPr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CC5D58" w:rsidRDefault="00CC5D58" w:rsidP="00CC5D58">
      <w:pPr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CC5D58" w:rsidRDefault="00CC5D58" w:rsidP="00CC5D58">
      <w:pPr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1.2. ЦЕЛЬ, ЗАДАЧИ, ОЖИДАЕМЫЕ РЕЗУЛЬТАТЫ.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 xml:space="preserve">(соответствует теме программы, задана четко и </w:t>
      </w:r>
      <w:proofErr w:type="spellStart"/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>диагностично</w:t>
      </w:r>
      <w:proofErr w:type="spellEnd"/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>).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 xml:space="preserve">Это, образно говоря, её стратегия, фиксирующая желаемый конечный результат. 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4"/>
          <w:szCs w:val="24"/>
          <w:lang w:eastAsia="ru-RU"/>
        </w:rPr>
        <w:t>Цель должна быть ясна, конкретна, перспективна, реальна, значима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 xml:space="preserve">. Известно, что образовательная деятельность осуществляется как определённое единство воспитания, обучения и развития, поэтому общая целевая ориентация программы неизбежно должна учитывать это триединство –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u w:val="single"/>
          <w:lang w:eastAsia="ru-RU"/>
        </w:rPr>
        <w:t>воспитание, обучение и развитие учащегося, его творческого потенциала на основе (с помощью) приобретения определенных знаний, умений, навыков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>)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Образовательные задачи: </w:t>
      </w: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каким путём мы достигаем цели- тактика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 xml:space="preserve"> (задачи показывают, что нужно сделать, чтобы достичь цель. При формулировании задач можно воспользоваться следующей их классификацией)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Обучающие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(предметные):</w:t>
      </w:r>
    </w:p>
    <w:p w:rsidR="00CC5D58" w:rsidRDefault="00CC5D58" w:rsidP="00CC5D5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познакомить с видом творчества через исторические данные (даты, события, ФИО)</w:t>
      </w:r>
    </w:p>
    <w:p w:rsidR="00CC5D58" w:rsidRDefault="00CC5D58" w:rsidP="00CC5D5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изучить основы (азбуку) вида творчества</w:t>
      </w:r>
    </w:p>
    <w:p w:rsidR="00CC5D58" w:rsidRDefault="00CC5D58" w:rsidP="00CC5D5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использовать технику исполнения (последовательность) на основе …</w:t>
      </w:r>
    </w:p>
    <w:p w:rsidR="00CC5D58" w:rsidRDefault="00CC5D58" w:rsidP="00CC5D5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  <w:t>развивать познавательный интерес к чему-либо, приобретать определенные знания, умения, навыки, компетенции и т.п.;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  <w:t xml:space="preserve"> формировать теоретические знания, характерные для данного </w:t>
      </w:r>
      <w:hyperlink r:id="rId26" w:tgtFrame="_blank" w:history="1">
        <w:r>
          <w:rPr>
            <w:rStyle w:val="a3"/>
            <w:rFonts w:ascii="Times New Roman" w:hAnsi="Times New Roman"/>
            <w:i/>
            <w:color w:val="C00000"/>
            <w:lang w:eastAsia="ru-RU"/>
          </w:rPr>
          <w:t>вида деятельности</w:t>
        </w:r>
      </w:hyperlink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  <w:t>.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Воспитательные (личностные) –</w:t>
      </w:r>
    </w:p>
    <w:p w:rsidR="00CC5D58" w:rsidRDefault="00CC5D58" w:rsidP="00CC5D5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создать положительную среду взаимоотношений… (со сверстниками, в командной работе над проектом, с педагогом, со взрослыми).</w:t>
      </w:r>
    </w:p>
    <w:p w:rsidR="00CC5D58" w:rsidRDefault="00CC5D58" w:rsidP="00CC5D5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наработать (волевые) качества характера: дисциплинированности, усидчивости, аккуратности …</w:t>
      </w:r>
    </w:p>
    <w:p w:rsidR="00CC5D58" w:rsidRDefault="00CC5D58" w:rsidP="00CC5D5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раскрыть индивидуальное самовыражение через самореализацию- </w:t>
      </w:r>
      <w:proofErr w:type="spellStart"/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самопрезентацию</w:t>
      </w:r>
      <w:proofErr w:type="spellEnd"/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 xml:space="preserve"> (по активности ребёнка, выступления, </w:t>
      </w:r>
      <w:proofErr w:type="gramStart"/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достижения..</w:t>
      </w:r>
      <w:proofErr w:type="gramEnd"/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)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  <w:t>формирование общественной активности личности, положительных качеств, на основе освоения и присвоения общекультурных ценностей.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Развивающие (метапредметные) – </w:t>
      </w:r>
    </w:p>
    <w:p w:rsidR="00CC5D58" w:rsidRDefault="00CC5D58" w:rsidP="00CC5D5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выявить уровень способностей детей (</w:t>
      </w:r>
      <w:proofErr w:type="spellStart"/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пед</w:t>
      </w:r>
      <w:proofErr w:type="spellEnd"/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. Диагностика «УСД»);</w:t>
      </w:r>
    </w:p>
    <w:p w:rsidR="00CC5D58" w:rsidRDefault="00CC5D58" w:rsidP="00CC5D5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активизировать высшие психические функции ребёнка: внимание, восприятие, память, воображение, мышление, воспроизведение;</w:t>
      </w:r>
    </w:p>
    <w:p w:rsidR="00CC5D58" w:rsidRDefault="00CC5D58" w:rsidP="00CC5D5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развить навыки: целеустремлённости, самоорганизации, самостоятельности, последовательности процесса, творческие способности как результат воспроизведения …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  <w:t xml:space="preserve">направлены на развитие мотивации к определённому виду деятельности, потребности в саморазвитии, сам </w:t>
      </w:r>
      <w:proofErr w:type="spellStart"/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  <w:t>остоятель</w:t>
      </w:r>
      <w:proofErr w:type="spellEnd"/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  <w:t>ности</w:t>
      </w:r>
      <w:proofErr w:type="spellEnd"/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shd w:val="clear" w:color="auto" w:fill="FFFFFF"/>
          <w:lang w:eastAsia="ru-RU"/>
        </w:rPr>
        <w:t xml:space="preserve">, ответственности, активности и т.д. 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Ожидаемые результаты: </w:t>
      </w:r>
      <w:r>
        <w:rPr>
          <w:rFonts w:ascii="Times New Roman" w:eastAsia="Times New Roman" w:hAnsi="Times New Roman" w:cs="Times New Roman"/>
          <w:bCs/>
          <w:i/>
          <w:iCs/>
          <w:color w:val="C00000"/>
          <w:sz w:val="24"/>
          <w:szCs w:val="24"/>
          <w:lang w:eastAsia="ru-RU"/>
        </w:rPr>
        <w:t xml:space="preserve">(совокупность знаний, умений и навыков, личностных качеств, компетенций, личностных, предметных и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color w:val="C00000"/>
          <w:sz w:val="24"/>
          <w:szCs w:val="24"/>
          <w:lang w:eastAsia="ru-RU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C00000"/>
          <w:sz w:val="24"/>
          <w:szCs w:val="24"/>
          <w:lang w:eastAsia="ru-RU"/>
        </w:rPr>
        <w:t xml:space="preserve"> результатов, приобретаемых обучающимися по завершении освоения программы.)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Таблица 1.2.2 (вариант)</w:t>
      </w:r>
    </w:p>
    <w:tbl>
      <w:tblPr>
        <w:tblW w:w="0" w:type="auto"/>
        <w:tblCellSpacing w:w="15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2235"/>
        <w:gridCol w:w="1952"/>
        <w:gridCol w:w="3159"/>
      </w:tblGrid>
      <w:tr w:rsidR="00CC5D58" w:rsidTr="00CC5D58">
        <w:trPr>
          <w:tblHeader/>
          <w:tblCellSpacing w:w="15" w:type="dxa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Стартовый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 уровень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Продвинутый уровень</w:t>
            </w:r>
          </w:p>
        </w:tc>
      </w:tr>
      <w:tr w:rsidR="00CC5D58" w:rsidTr="00CC5D58">
        <w:trPr>
          <w:tblCellSpacing w:w="15" w:type="dxa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Знания</w:t>
            </w:r>
          </w:p>
        </w:tc>
      </w:tr>
      <w:tr w:rsidR="00CC5D58" w:rsidTr="00CC5D58">
        <w:trPr>
          <w:tblCellSpacing w:w="15" w:type="dxa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Умения</w:t>
            </w:r>
          </w:p>
        </w:tc>
      </w:tr>
      <w:tr w:rsidR="00CC5D58" w:rsidTr="00CC5D58">
        <w:trPr>
          <w:tblCellSpacing w:w="15" w:type="dxa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Навыки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Навыки</w:t>
            </w:r>
          </w:p>
        </w:tc>
      </w:tr>
    </w:tbl>
    <w:p w:rsidR="00CC5D58" w:rsidRDefault="00CC5D58" w:rsidP="00CC5D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1.3. СОДЕРЖАНИЕ ПРОГРАММЫ</w:t>
      </w:r>
    </w:p>
    <w:p w:rsidR="00CC5D58" w:rsidRDefault="00CC5D58" w:rsidP="00CC5D58">
      <w:pPr>
        <w:pStyle w:val="pStyleTextCenter"/>
        <w:spacing w:line="240" w:lineRule="auto"/>
        <w:ind w:firstLine="567"/>
        <w:rPr>
          <w:sz w:val="24"/>
          <w:szCs w:val="24"/>
        </w:rPr>
      </w:pPr>
      <w:r>
        <w:rPr>
          <w:rStyle w:val="fStyleTextBold"/>
          <w:sz w:val="24"/>
          <w:szCs w:val="24"/>
        </w:rPr>
        <w:t>«</w:t>
      </w:r>
      <w:r>
        <w:rPr>
          <w:rStyle w:val="fStyleTextBold"/>
          <w:color w:val="FF0000"/>
          <w:sz w:val="24"/>
          <w:szCs w:val="24"/>
        </w:rPr>
        <w:t>Название программы</w:t>
      </w:r>
      <w:r>
        <w:rPr>
          <w:rStyle w:val="fStyleTextBold"/>
          <w:sz w:val="24"/>
          <w:szCs w:val="24"/>
        </w:rPr>
        <w:t>»</w:t>
      </w:r>
    </w:p>
    <w:p w:rsidR="00CC5D58" w:rsidRDefault="00CC5D58" w:rsidP="00CC5D58">
      <w:pPr>
        <w:pStyle w:val="pStyleTextCenter"/>
        <w:spacing w:line="240" w:lineRule="auto"/>
        <w:ind w:firstLine="567"/>
        <w:rPr>
          <w:sz w:val="24"/>
          <w:szCs w:val="24"/>
        </w:rPr>
      </w:pPr>
      <w:r>
        <w:rPr>
          <w:rStyle w:val="fStyleTextBold"/>
          <w:sz w:val="24"/>
          <w:szCs w:val="24"/>
        </w:rPr>
        <w:t>__________________ уровень (1 год обучения)</w:t>
      </w:r>
    </w:p>
    <w:p w:rsidR="00CC5D58" w:rsidRDefault="00CC5D58" w:rsidP="00CC5D58">
      <w:pPr>
        <w:pStyle w:val="pStyleTextCenter"/>
        <w:spacing w:line="240" w:lineRule="auto"/>
        <w:ind w:firstLine="567"/>
        <w:rPr>
          <w:sz w:val="24"/>
          <w:szCs w:val="24"/>
        </w:rPr>
      </w:pPr>
      <w:r>
        <w:rPr>
          <w:rStyle w:val="fStyleTextBold"/>
          <w:sz w:val="24"/>
          <w:szCs w:val="24"/>
        </w:rPr>
        <w:t>Учебный план</w:t>
      </w:r>
    </w:p>
    <w:p w:rsidR="00CC5D58" w:rsidRDefault="00CC5D58" w:rsidP="00CC5D58">
      <w:pPr>
        <w:pStyle w:val="pStyleTextRight"/>
        <w:spacing w:line="240" w:lineRule="auto"/>
        <w:ind w:firstLine="567"/>
        <w:rPr>
          <w:sz w:val="24"/>
          <w:szCs w:val="24"/>
        </w:rPr>
      </w:pPr>
      <w:r>
        <w:rPr>
          <w:rStyle w:val="fStyleText"/>
          <w:sz w:val="24"/>
          <w:szCs w:val="24"/>
        </w:rPr>
        <w:t>Таблица 1.3.1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2565"/>
        <w:gridCol w:w="943"/>
        <w:gridCol w:w="1186"/>
        <w:gridCol w:w="1636"/>
        <w:gridCol w:w="3187"/>
      </w:tblGrid>
      <w:tr w:rsidR="00CC5D58" w:rsidTr="00CC5D58">
        <w:trPr>
          <w:trHeight w:val="369"/>
        </w:trPr>
        <w:tc>
          <w:tcPr>
            <w:tcW w:w="8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Th"/>
                <w:kern w:val="2"/>
                <w:lang w:eastAsia="en-US"/>
                <w14:ligatures w14:val="standardContextual"/>
              </w:rPr>
              <w:t>№</w:t>
            </w:r>
          </w:p>
          <w:p w:rsidR="00CC5D5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Th"/>
                <w:kern w:val="2"/>
                <w:lang w:eastAsia="en-US"/>
                <w14:ligatures w14:val="standardContextual"/>
              </w:rPr>
              <w:t>п/п</w:t>
            </w:r>
          </w:p>
        </w:tc>
        <w:tc>
          <w:tcPr>
            <w:tcW w:w="22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Th"/>
                <w:kern w:val="2"/>
                <w:lang w:eastAsia="en-US"/>
                <w14:ligatures w14:val="standardContextual"/>
              </w:rPr>
              <w:t>Название раздела, темы</w:t>
            </w:r>
          </w:p>
        </w:tc>
        <w:tc>
          <w:tcPr>
            <w:tcW w:w="33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Th"/>
                <w:kern w:val="2"/>
                <w:lang w:eastAsia="en-US"/>
                <w14:ligatures w14:val="standardContextual"/>
              </w:rPr>
              <w:t>Количество часов</w:t>
            </w:r>
          </w:p>
        </w:tc>
        <w:tc>
          <w:tcPr>
            <w:tcW w:w="28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Th"/>
                <w:kern w:val="2"/>
                <w:lang w:eastAsia="en-US"/>
                <w14:ligatures w14:val="standardContextual"/>
              </w:rPr>
              <w:t>Формы аттестации/контроля</w:t>
            </w:r>
          </w:p>
        </w:tc>
      </w:tr>
      <w:tr w:rsidR="00CC5D58" w:rsidTr="00CC5D58">
        <w:trPr>
          <w:trHeight w:val="36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C5D58" w:rsidRDefault="00CC5D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C5D58" w:rsidRDefault="00CC5D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Th"/>
                <w:kern w:val="2"/>
                <w:lang w:eastAsia="en-US"/>
                <w14:ligatures w14:val="standardContextual"/>
              </w:rPr>
              <w:t>Всего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Th"/>
                <w:kern w:val="2"/>
                <w:lang w:eastAsia="en-US"/>
                <w14:ligatures w14:val="standardContextual"/>
              </w:rPr>
              <w:t>Теория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Th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Th"/>
                <w:kern w:val="2"/>
                <w:lang w:eastAsia="en-US"/>
                <w14:ligatures w14:val="standardContextual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C5D58" w:rsidRDefault="00CC5D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D58" w:rsidTr="00CC5D58">
        <w:trPr>
          <w:trHeight w:val="369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Раздел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numPr>
                <w:ilvl w:val="0"/>
                <w:numId w:val="8"/>
              </w:numPr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текущий контроль, тест, опрос, открытое занятие, конкурс, мониторинг и т.д.</w:t>
            </w:r>
          </w:p>
        </w:tc>
      </w:tr>
      <w:tr w:rsidR="00CC5D58" w:rsidTr="00CC5D58">
        <w:trPr>
          <w:trHeight w:val="369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Тема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numPr>
                <w:ilvl w:val="0"/>
                <w:numId w:val="8"/>
              </w:numPr>
              <w:spacing w:line="240" w:lineRule="auto"/>
              <w:ind w:left="0" w:firstLine="0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CC5D58" w:rsidTr="00CC5D58">
        <w:trPr>
          <w:trHeight w:val="369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rStyle w:val="fStyleTable"/>
                <w:kern w:val="2"/>
                <w:lang w:eastAsia="en-US"/>
                <w14:ligatures w14:val="standardContextual"/>
              </w:rPr>
              <w:t>1.1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proofErr w:type="spellStart"/>
            <w:r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Подтема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numPr>
                <w:ilvl w:val="0"/>
                <w:numId w:val="8"/>
              </w:numPr>
              <w:spacing w:line="240" w:lineRule="auto"/>
              <w:ind w:left="0" w:firstLine="0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CC5D58" w:rsidTr="00CC5D58">
        <w:trPr>
          <w:trHeight w:val="369"/>
        </w:trPr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rStyle w:val="fStyleTable"/>
              </w:rPr>
            </w:pP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</w:pPr>
            <w:r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Итого: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  <w:rPr>
                <w:b/>
                <w:color w:val="00B05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b/>
                <w:color w:val="00B050"/>
                <w:kern w:val="2"/>
                <w:sz w:val="24"/>
                <w:szCs w:val="24"/>
                <w:lang w:eastAsia="en-US"/>
                <w14:ligatures w14:val="standardContextual"/>
              </w:rPr>
              <w:t>144, 216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  <w:rPr>
                <w:b/>
                <w:color w:val="C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b/>
                <w:color w:val="C00000"/>
                <w:kern w:val="2"/>
                <w:sz w:val="24"/>
                <w:szCs w:val="24"/>
                <w:lang w:eastAsia="en-US"/>
                <w14:ligatures w14:val="standardContextual"/>
              </w:rPr>
              <w:t>Х час. 30%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C5D58" w:rsidRDefault="00CC5D58">
            <w:pPr>
              <w:pStyle w:val="pStyleTable"/>
              <w:spacing w:line="240" w:lineRule="auto"/>
              <w:rPr>
                <w:b/>
                <w:color w:val="C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b/>
                <w:color w:val="C00000"/>
                <w:kern w:val="2"/>
                <w:sz w:val="24"/>
                <w:szCs w:val="24"/>
                <w:lang w:eastAsia="en-US"/>
                <w14:ligatures w14:val="standardContextual"/>
              </w:rPr>
              <w:t>Х час. 70%</w:t>
            </w:r>
          </w:p>
        </w:tc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D58" w:rsidRDefault="00CC5D58">
            <w:pPr>
              <w:pStyle w:val="pStyleTable"/>
              <w:spacing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:rsidR="00CC5D58" w:rsidRDefault="00CC5D58" w:rsidP="00CC5D58">
      <w:pPr>
        <w:pStyle w:val="pStyleTextCenter"/>
        <w:spacing w:line="240" w:lineRule="auto"/>
        <w:ind w:firstLine="567"/>
        <w:rPr>
          <w:rStyle w:val="fStyleTextBold"/>
          <w:sz w:val="24"/>
          <w:szCs w:val="24"/>
        </w:rPr>
      </w:pPr>
    </w:p>
    <w:p w:rsidR="00CC5D58" w:rsidRDefault="00CC5D58" w:rsidP="00CC5D58">
      <w:pPr>
        <w:spacing w:after="0" w:line="240" w:lineRule="auto"/>
        <w:rPr>
          <w:rStyle w:val="fStyleTextBold"/>
          <w:rFonts w:eastAsia="Calibri"/>
          <w:color w:val="C00000"/>
          <w:sz w:val="24"/>
          <w:szCs w:val="24"/>
        </w:rPr>
      </w:pPr>
    </w:p>
    <w:p w:rsidR="00CC5D58" w:rsidRDefault="00CC5D58" w:rsidP="00CC5D58">
      <w:pPr>
        <w:pStyle w:val="pStyleTextCenter"/>
        <w:spacing w:line="240" w:lineRule="auto"/>
        <w:jc w:val="left"/>
        <w:rPr>
          <w:rStyle w:val="fStyleTextBold"/>
          <w:sz w:val="24"/>
          <w:szCs w:val="24"/>
        </w:rPr>
      </w:pPr>
    </w:p>
    <w:p w:rsidR="00CC5D58" w:rsidRDefault="00CC5D58" w:rsidP="00CC5D58">
      <w:pPr>
        <w:pStyle w:val="pStyleTextCenter"/>
        <w:spacing w:line="240" w:lineRule="auto"/>
        <w:ind w:firstLine="567"/>
      </w:pPr>
      <w:r>
        <w:rPr>
          <w:rStyle w:val="fStyleTextBold"/>
          <w:sz w:val="24"/>
          <w:szCs w:val="24"/>
        </w:rPr>
        <w:t>Содержание учебного плана</w:t>
      </w:r>
    </w:p>
    <w:p w:rsidR="00CC5D58" w:rsidRDefault="00CC5D58" w:rsidP="00CC5D58">
      <w:pPr>
        <w:pStyle w:val="3"/>
        <w:spacing w:before="0" w:line="240" w:lineRule="auto"/>
        <w:rPr>
          <w:rFonts w:ascii="Times New Roman" w:hAnsi="Times New Roman"/>
          <w:color w:val="auto"/>
          <w:lang w:val="ru-RU"/>
        </w:rPr>
      </w:pPr>
      <w:r>
        <w:rPr>
          <w:rFonts w:ascii="Times New Roman" w:hAnsi="Times New Roman"/>
          <w:color w:val="auto"/>
          <w:lang w:val="ru-RU"/>
        </w:rPr>
        <w:t>1.</w:t>
      </w:r>
      <w:proofErr w:type="gramStart"/>
      <w:r>
        <w:rPr>
          <w:rFonts w:ascii="Times New Roman" w:hAnsi="Times New Roman"/>
          <w:color w:val="auto"/>
          <w:lang w:val="ru-RU"/>
        </w:rPr>
        <w:t>Раздел.-</w:t>
      </w:r>
      <w:proofErr w:type="gramEnd"/>
      <w:r>
        <w:rPr>
          <w:rFonts w:ascii="Times New Roman" w:hAnsi="Times New Roman"/>
          <w:color w:val="auto"/>
          <w:lang w:val="ru-RU"/>
        </w:rPr>
        <w:t xml:space="preserve"> наименование</w:t>
      </w:r>
    </w:p>
    <w:p w:rsidR="00CC5D58" w:rsidRDefault="00CC5D58" w:rsidP="00CC5D58">
      <w:pPr>
        <w:spacing w:after="0" w:line="240" w:lineRule="auto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  <w:lang w:eastAsia="x-none"/>
        </w:rPr>
        <w:t>1. Тема- наименование</w:t>
      </w:r>
    </w:p>
    <w:p w:rsidR="00CC5D58" w:rsidRDefault="00CC5D58" w:rsidP="00CC5D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>
        <w:rPr>
          <w:rFonts w:ascii="Times New Roman" w:hAnsi="Times New Roman"/>
        </w:rPr>
        <w:t>Подтема</w:t>
      </w:r>
      <w:proofErr w:type="spellEnd"/>
      <w:r>
        <w:rPr>
          <w:rFonts w:ascii="Times New Roman" w:hAnsi="Times New Roman"/>
        </w:rPr>
        <w:t>- наименование</w:t>
      </w:r>
    </w:p>
    <w:p w:rsidR="00CC5D58" w:rsidRDefault="00CC5D58" w:rsidP="00CC5D58">
      <w:pPr>
        <w:pStyle w:val="pStyleText"/>
        <w:spacing w:line="240" w:lineRule="auto"/>
        <w:ind w:firstLine="0"/>
        <w:rPr>
          <w:rStyle w:val="fStyleHead3"/>
          <w:b w:val="0"/>
          <w:i w:val="0"/>
          <w:iCs w:val="0"/>
          <w:sz w:val="24"/>
          <w:szCs w:val="24"/>
        </w:rPr>
      </w:pPr>
      <w:r>
        <w:rPr>
          <w:rStyle w:val="fStyleHead3"/>
          <w:b w:val="0"/>
          <w:i w:val="0"/>
          <w:iCs w:val="0"/>
          <w:sz w:val="24"/>
          <w:szCs w:val="24"/>
        </w:rPr>
        <w:t>Теория: (при наличии)- количество часов, содержание</w:t>
      </w:r>
    </w:p>
    <w:p w:rsidR="00CC5D58" w:rsidRDefault="00CC5D58" w:rsidP="00CC5D58">
      <w:pPr>
        <w:pStyle w:val="pStyleText"/>
        <w:spacing w:line="240" w:lineRule="auto"/>
        <w:ind w:firstLine="0"/>
        <w:rPr>
          <w:i/>
        </w:rPr>
      </w:pPr>
      <w:r>
        <w:rPr>
          <w:rStyle w:val="fStyleHead3"/>
          <w:b w:val="0"/>
          <w:i w:val="0"/>
          <w:iCs w:val="0"/>
          <w:sz w:val="24"/>
          <w:szCs w:val="24"/>
        </w:rPr>
        <w:t>Практика:</w:t>
      </w:r>
      <w:r>
        <w:rPr>
          <w:b/>
          <w:i/>
          <w:iCs/>
          <w:sz w:val="24"/>
          <w:szCs w:val="24"/>
        </w:rPr>
        <w:t xml:space="preserve"> </w:t>
      </w:r>
      <w:r>
        <w:rPr>
          <w:rStyle w:val="fStyleHead3"/>
          <w:b w:val="0"/>
          <w:i w:val="0"/>
          <w:iCs w:val="0"/>
          <w:sz w:val="24"/>
          <w:szCs w:val="24"/>
        </w:rPr>
        <w:t>(при наличии)- количество часов, содержание</w:t>
      </w:r>
    </w:p>
    <w:p w:rsidR="00CC5D58" w:rsidRDefault="00CC5D58" w:rsidP="00CC5D58">
      <w:pPr>
        <w:rPr>
          <w:rFonts w:ascii="Times New Roman" w:hAnsi="Times New Roman" w:cs="Times New Roman"/>
          <w:b/>
          <w:sz w:val="24"/>
          <w:szCs w:val="24"/>
        </w:rPr>
      </w:pPr>
    </w:p>
    <w:p w:rsidR="00CC5D58" w:rsidRDefault="00CC5D58" w:rsidP="00CC5D58">
      <w:pPr>
        <w:jc w:val="center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2. Комплекс организационно – педагогических условий</w:t>
      </w: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 КАЛЕНДАРНО-УЧЕБНЫЙ ГРАФИК</w:t>
      </w: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885"/>
        <w:gridCol w:w="1406"/>
        <w:gridCol w:w="4705"/>
        <w:gridCol w:w="1985"/>
      </w:tblGrid>
      <w:tr w:rsidR="00CC5D58" w:rsidTr="00CC5D58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Месяц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58" w:rsidRDefault="00CC5D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 контроля</w:t>
            </w:r>
          </w:p>
        </w:tc>
      </w:tr>
    </w:tbl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Ссылка: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заполнить с учетом срока реализации ДООП)</w:t>
      </w:r>
    </w:p>
    <w:p w:rsidR="00CC5D58" w:rsidRDefault="00CC5D58" w:rsidP="00CC5D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2.1.1. 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8"/>
        <w:gridCol w:w="5055"/>
      </w:tblGrid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(34)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36 недель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учебных дней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1 год обучения (от 108 час. -54дня)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2 год обучения (от 108 час. – 108 дней)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3 год обучения (от 216 час. – 108 дней)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начала и окончания учебного года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С 1 сентября для обучающихся второго и последующих лет обучения 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  <w:lastRenderedPageBreak/>
              <w:t>С 18.</w:t>
            </w: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09.2022 для обучающихся 1 года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обуч</w:t>
            </w:r>
            <w:proofErr w:type="spellEnd"/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. 31.05.2023 г. (приказ №           от                )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D58" w:rsidRDefault="00CC5D5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С 1 сентября для обучающихся второго и последующих лет обучения 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  <w:t>С 18.</w:t>
            </w: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09.2023 для обучающихся 1 года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обуч</w:t>
            </w:r>
            <w:proofErr w:type="spellEnd"/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. 31.05.2024 г.  (приказ №         от                 )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С 1 сентября для обучающихся второго и последующих лет обучения 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  <w:t>С ____</w:t>
            </w: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09.2024 для обучающихся 1 года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обуч</w:t>
            </w:r>
            <w:proofErr w:type="spellEnd"/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. 31.05.2025 г.  (приказ №          от                )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промежуточной аттестации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(по УТП) входная – октябрь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– декабрь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Рубежная – май в конце 1,2 года обучения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 на 3 года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итоговой аттестации (при наличии)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(по УП) в конце 3 года обучения (май)</w:t>
            </w:r>
          </w:p>
        </w:tc>
      </w:tr>
    </w:tbl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УСЛОВИЯ РЕАЛИЗАЦИИ ПРОГРАММЫ.</w:t>
      </w:r>
    </w:p>
    <w:p w:rsidR="00CC5D58" w:rsidRDefault="00CC5D58" w:rsidP="00CC5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Таблица 2.2.1.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CC5D58" w:rsidTr="00CC5D58">
        <w:trPr>
          <w:tblHeader/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Аспекты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Характеристика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(заполнить)</w:t>
            </w:r>
          </w:p>
        </w:tc>
      </w:tr>
      <w:tr w:rsidR="00CC5D58" w:rsidTr="00CC5D58">
        <w:trPr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  <w:t>Площадь кабинета (зала)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  <w:t>характеристика помещений для занятий по программе;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  <w:t>- перечень оборудования, инструментов и материалов, необходимых для реализации программы, учебная литература (при наличии)</w:t>
            </w:r>
          </w:p>
        </w:tc>
      </w:tr>
      <w:tr w:rsidR="00CC5D58" w:rsidTr="00CC5D58">
        <w:trPr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по программе «Новые места»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</w:pPr>
          </w:p>
        </w:tc>
      </w:tr>
      <w:tr w:rsidR="00CC5D58" w:rsidTr="00CC5D58">
        <w:trPr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Ссылки: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  <w:t>-аудио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  <w:t>- видео</w:t>
            </w:r>
          </w:p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  <w:t>- фото</w:t>
            </w:r>
          </w:p>
        </w:tc>
      </w:tr>
      <w:tr w:rsidR="00CC5D58" w:rsidTr="00CC5D58">
        <w:trPr>
          <w:tblCellSpacing w:w="15" w:type="dxa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Кадровое обеспечение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ru-RU"/>
              </w:rPr>
              <w:t xml:space="preserve">Целесообразно перечислить педагогов, занятых в реализации программы, «ПДО детей и взрослых», ПДО с уровнем образования и квалификационной категорией (без указания ФИО педагогов) </w:t>
            </w:r>
          </w:p>
        </w:tc>
      </w:tr>
    </w:tbl>
    <w:p w:rsidR="00CC5D58" w:rsidRDefault="00CC5D58" w:rsidP="00CC5D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2.3. ФОРМЫ АТТЕСТАЦИИ.</w:t>
      </w:r>
    </w:p>
    <w:p w:rsidR="00CC5D58" w:rsidRDefault="00CC5D58" w:rsidP="00CC5D5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Формами аттестации являются: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 на основе…,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творческая работа на основе проекта, показа…, соревнования, конкурсы, выставки, </w:t>
      </w:r>
      <w:r>
        <w:rPr>
          <w:rFonts w:ascii="Times New Roman" w:hAnsi="Times New Roman" w:cs="Times New Roman"/>
          <w:bCs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естивали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т.д</w:t>
      </w:r>
      <w:proofErr w:type="spellEnd"/>
    </w:p>
    <w:p w:rsidR="00CC5D58" w:rsidRDefault="00CC5D58" w:rsidP="00CC5D58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 ОЦЕНОЧНЫЕ МАТЕРИАЛЫ.</w:t>
      </w:r>
    </w:p>
    <w:p w:rsidR="00CC5D58" w:rsidRDefault="00CC5D58" w:rsidP="00CC5D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2.4.1.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5"/>
        <w:gridCol w:w="5861"/>
      </w:tblGrid>
      <w:tr w:rsidR="00CC5D58" w:rsidTr="00CC5D58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Показатели качества реализации ДООП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Методики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творческого потенциала учащихся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Учебно-методическое пособие «Мониторинг качества образовательного процесса в УДОД» Р.Д. </w:t>
            </w:r>
            <w:proofErr w:type="spellStart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Хабдаева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, И.К. Михайлова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высших психических функций ребёнка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D58" w:rsidRDefault="00CC5D58">
            <w:pPr>
              <w:spacing w:after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развития социального опыта учащихся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D58" w:rsidRDefault="00CC5D58">
            <w:pPr>
              <w:spacing w:after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Уровень развития творческого потенциала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Методика «Креативность личности» Д. Джонсона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Уровень развития социального опыта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Тест «Уровень социализации личности» (версия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Р.И.Мокшанцева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)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сохранения и укрепления здоровья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«Организация и оценка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 деятельности образовательных учреждений» под ред. М.М. Безруких      Ссылка: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Уровень теоретической подготовки учащихся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Разрабатываются ПДО самостоятельно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Уровень удовлетворенности родителей предоставляемыми образовательными услугами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Изучение удовлетворенности родителей работой образовательного учреждения (методика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Е.Н.Степановой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)</w:t>
            </w:r>
          </w:p>
        </w:tc>
      </w:tr>
      <w:tr w:rsidR="00CC5D58" w:rsidTr="00CC5D5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Оценочные материалы (указать конкретно по предметам в соответствии с формами аттестации)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5D58" w:rsidRDefault="00CC5D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Ссылка на папку </w:t>
            </w:r>
            <w:r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  <w:lang w:eastAsia="ru-RU"/>
              </w:rPr>
              <w:t>(шаблоны, действующая диагностика, мониторинг)</w:t>
            </w:r>
          </w:p>
        </w:tc>
      </w:tr>
    </w:tbl>
    <w:p w:rsidR="00CC5D58" w:rsidRDefault="00CC5D58" w:rsidP="00CC5D58">
      <w:pPr>
        <w:rPr>
          <w:rFonts w:ascii="Times New Roman" w:hAnsi="Times New Roman" w:cs="Times New Roman"/>
          <w:b/>
          <w:sz w:val="24"/>
          <w:szCs w:val="24"/>
        </w:rPr>
      </w:pPr>
    </w:p>
    <w:p w:rsidR="00CC5D58" w:rsidRDefault="00CC5D58" w:rsidP="00CC5D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2.5. МЕТОДИЧЕСКИЕ МАТЕРИАЛЫ.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обучени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:(выбрать)</w:t>
      </w:r>
    </w:p>
    <w:p w:rsidR="00CC5D5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Словесный</w:t>
      </w:r>
    </w:p>
    <w:p w:rsidR="00CC5D5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Наглядный</w:t>
      </w:r>
    </w:p>
    <w:p w:rsidR="00CC5D5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Объяснительно-иллюстративный</w:t>
      </w:r>
    </w:p>
    <w:p w:rsidR="00CC5D5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Репродуктивный</w:t>
      </w:r>
    </w:p>
    <w:p w:rsidR="00CC5D5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Частично-поисковый</w:t>
      </w:r>
    </w:p>
    <w:p w:rsidR="00CC5D5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Исследовательский</w:t>
      </w:r>
    </w:p>
    <w:p w:rsidR="00CC5D5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Игровой</w:t>
      </w:r>
    </w:p>
    <w:p w:rsidR="00CC5D5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Дискуссионный</w:t>
      </w:r>
    </w:p>
    <w:p w:rsidR="00CC5D58" w:rsidRDefault="00CC5D58" w:rsidP="00CC5D5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Проектный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организации образовательной деятельности: (выбрать)</w:t>
      </w:r>
    </w:p>
    <w:p w:rsidR="00CC5D58" w:rsidRDefault="00CC5D58" w:rsidP="00CC5D5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Индивидуальная</w:t>
      </w:r>
    </w:p>
    <w:p w:rsidR="00CC5D58" w:rsidRDefault="00CC5D58" w:rsidP="00CC5D58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Индивидуально-групповая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Групповая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Практическое занятие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Открытое занятие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Акция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Аукцион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Бенефис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Беседа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Встреча с интересными людьми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Выставка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Галерея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Гостиная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Диспут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Защита проекта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Игра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Концерт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Презентация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Мини-конференция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Мастер-класс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Олимпиада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Семинар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Спектакль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Салон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lastRenderedPageBreak/>
        <w:t>Мини-фестиваль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Мини-чемпионат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Турнир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Тренинг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Экспедиция</w:t>
      </w:r>
    </w:p>
    <w:p w:rsidR="00CC5D58" w:rsidRDefault="00CC5D58" w:rsidP="00CC5D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Ярмарка</w:t>
      </w:r>
    </w:p>
    <w:p w:rsidR="00CC5D58" w:rsidRDefault="00CC5D58" w:rsidP="00CC5D58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Педагогические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 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(выбрать)</w:t>
      </w:r>
    </w:p>
    <w:p w:rsidR="00CC5D58" w:rsidRDefault="00CC5D58" w:rsidP="00CC5D58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Технология индивидуального обучения</w:t>
      </w:r>
    </w:p>
    <w:p w:rsidR="00CC5D58" w:rsidRDefault="00CC5D58" w:rsidP="00CC5D58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Технология группового обучения</w:t>
      </w:r>
    </w:p>
    <w:p w:rsidR="00CC5D58" w:rsidRDefault="00CC5D58" w:rsidP="00CC5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Технология коллективного взаимодействия</w:t>
      </w:r>
    </w:p>
    <w:p w:rsidR="00CC5D58" w:rsidRDefault="00CC5D58" w:rsidP="00CC5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Технология модульного обучения</w:t>
      </w:r>
    </w:p>
    <w:p w:rsidR="00CC5D58" w:rsidRDefault="00CC5D58" w:rsidP="00CC5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Технология дифференцированного обучения</w:t>
      </w:r>
    </w:p>
    <w:p w:rsidR="00CC5D58" w:rsidRDefault="00CC5D58" w:rsidP="00CC5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Технология проблемного обучения</w:t>
      </w:r>
    </w:p>
    <w:p w:rsidR="00CC5D58" w:rsidRDefault="00CC5D58" w:rsidP="00CC5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Технология дистанционного обучения</w:t>
      </w:r>
    </w:p>
    <w:p w:rsidR="00CC5D58" w:rsidRDefault="00CC5D58" w:rsidP="00CC5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Технология исследовательской деятельности</w:t>
      </w:r>
    </w:p>
    <w:p w:rsidR="00CC5D58" w:rsidRDefault="00CC5D58" w:rsidP="00CC5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Проектная технология</w:t>
      </w:r>
    </w:p>
    <w:p w:rsidR="00CC5D58" w:rsidRDefault="00CC5D58" w:rsidP="00CC5D5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технология. Ссылка:</w:t>
      </w: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Дидактические материалы: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ссылка на папку</w:t>
      </w:r>
    </w:p>
    <w:p w:rsidR="00CC5D58" w:rsidRDefault="00CC5D58" w:rsidP="00CC5D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Раздаточные материалы</w:t>
      </w:r>
    </w:p>
    <w:p w:rsidR="00CC5D58" w:rsidRDefault="00CC5D58" w:rsidP="00CC5D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Инструкции</w:t>
      </w:r>
    </w:p>
    <w:p w:rsidR="00CC5D58" w:rsidRDefault="00CC5D58" w:rsidP="00CC5D5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Технологические карты</w:t>
      </w:r>
    </w:p>
    <w:p w:rsidR="00CC5D58" w:rsidRDefault="00CC5D58" w:rsidP="00CC5D5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CC5D58" w:rsidRDefault="00CC5D58" w:rsidP="00CC5D58">
      <w:pPr>
        <w:pStyle w:val="a5"/>
        <w:numPr>
          <w:ilvl w:val="1"/>
          <w:numId w:val="1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СПИСОК ЛИТЕРАТУРЫ.</w:t>
      </w:r>
    </w:p>
    <w:p w:rsidR="00CC5D58" w:rsidRDefault="00CC5D58" w:rsidP="00CC5D58">
      <w:pPr>
        <w:pStyle w:val="a5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5D58" w:rsidRDefault="00CC5D58" w:rsidP="00CC5D5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Список литературы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включает основную и дополнительную учебную литературу (учебные пособия, сборники упражнений, контрольных заданий, тестов, практических работ и практикумов, хрестоматии) справочные пособия (словари, справочники); наглядный материал (альбомы, атласы, карты, таблицы) оформляется в соответствии с требованиями к оформлению библиографических ссылок.</w:t>
      </w:r>
    </w:p>
    <w:p w:rsidR="00CC5D58" w:rsidRDefault="00CC5D58" w:rsidP="00CC5D5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 сегодняшний день действует: межгосударственный стандарт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ГОСТ Р 7.0.5-2008 «Система стандартов по информации, библиотечному и издательскому делу. Библиографическая ссылка. Общие требования и правила составления». Именно в соответствии с ним рекомендуется составлять список литературы. Нормативные правовые акты располагаются в соответствии с их юридической силой:</w:t>
      </w:r>
    </w:p>
    <w:p w:rsidR="00CC5D58" w:rsidRDefault="00CC5D58" w:rsidP="00CC5D5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 Международные законодательные акты – по хронологии;</w:t>
      </w:r>
    </w:p>
    <w:p w:rsidR="00CC5D58" w:rsidRDefault="00CC5D58" w:rsidP="00CC5D5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 Конституция РФ;</w:t>
      </w:r>
    </w:p>
    <w:p w:rsidR="00CC5D58" w:rsidRDefault="00CC5D58" w:rsidP="00CC5D5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 Кодексы – по алфавиту;</w:t>
      </w:r>
    </w:p>
    <w:p w:rsidR="00CC5D58" w:rsidRDefault="00CC5D58" w:rsidP="00CC5D5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 Законы РФ – по хронологии;</w:t>
      </w:r>
    </w:p>
    <w:p w:rsidR="00CC5D58" w:rsidRDefault="00CC5D58" w:rsidP="00CC5D5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 Указы Президента РФ – по хронологии;</w:t>
      </w:r>
    </w:p>
    <w:p w:rsidR="00CC5D58" w:rsidRDefault="00CC5D58" w:rsidP="00CC5D5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 Акты Правительства РФ – по хронологии;</w:t>
      </w:r>
    </w:p>
    <w:p w:rsidR="00CC5D58" w:rsidRDefault="00CC5D58" w:rsidP="00CC5D5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- Акты министерств и ведомств в последовательности – приказы, постановления, положения, инструкции министерства – по алфавиту, акты – по хронологии.</w:t>
      </w:r>
    </w:p>
    <w:p w:rsidR="00CC5D5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5D58" w:rsidRDefault="00CC5D58" w:rsidP="00CC5D58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5D58" w:rsidRDefault="00CC5D58" w:rsidP="00CC5D58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5D58" w:rsidRDefault="00CC5D58" w:rsidP="00CC5D58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Примеры: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нормативных актов: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 обязательном экземпляре изданий: постановление Правительства РФ от 3 декабря 2002 г. № 859 // Собр. законодательства РФ. – 2003. - № 49. – Ст.4888.</w:t>
      </w:r>
    </w:p>
    <w:p w:rsidR="00CC5D58" w:rsidRDefault="00CC5D58" w:rsidP="00CC5D58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Один автор: 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Королькова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 А. Основы специальной педагогики и психологии: учебно-методическое пособие / Ю.А.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Королькова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Изд. 2-е,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доп. – Барнаул: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АлтГПА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2010. – 54 с.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Два автора: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Голованов, Д. В.</w:t>
      </w:r>
      <w:r>
        <w:rPr>
          <w:rFonts w:ascii="Times New Roman" w:hAnsi="Times New Roman" w:cs="Times New Roman"/>
          <w:color w:val="000000"/>
          <w:sz w:val="24"/>
          <w:szCs w:val="24"/>
        </w:rPr>
        <w:t> Компьютерная нотная графика: учеб. пособие / 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Д. В.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Голованов, А. В. Кунгуров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– Санкт-Петербург: Планета музыки, 2018. – 188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с.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ил.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Четыре автора: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Организация деятельности правоохранительных органов по противодействию экстремизму и терроризму / 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Е. Н.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Быстряков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Е. В.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Ионова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, Н. Л. Потапова, А. Б. Смушкин</w:t>
      </w:r>
      <w:r>
        <w:rPr>
          <w:rFonts w:ascii="Times New Roman" w:hAnsi="Times New Roman" w:cs="Times New Roman"/>
          <w:color w:val="000000"/>
          <w:sz w:val="24"/>
          <w:szCs w:val="24"/>
        </w:rPr>
        <w:t>. – Санкт-Петербург: Лань, 2019. – 173 с.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книги под заглавием: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Педагогика: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учебник для бакалавров / 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под общ. ред. Л. С.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Подымовой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В. А.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Сластенина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 М.: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2017. – 332 с.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Описание статьи из журнала: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Спиридонова, Н. В. Управление процессом сопровождения детей с ОВЗ в детском саду / Н. В. Спиридонова, А. М.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Тухфетуллина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//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Управление дошкольным образовательным учреждением. – 2019. – № 1. – С. 84–88.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статьи из энциклопедии: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Промышленность / Д.Ю.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Никологорский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Новая Российская энциклопедия: в 12 т. – М., 2003. – Т. 1: Россия. - С. 485 -490.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электронного ресурса удалённого доступа: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Образование: исследовано в мире [Электронный ресурс]: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науч.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Интернет-журн. с б-кой-депозитарием. – Режим доступа: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//www.oim.ru/ 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Сайты:</w:t>
      </w:r>
    </w:p>
    <w:p w:rsidR="00CC5D58" w:rsidRDefault="00CC5D58" w:rsidP="00CC5D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Музей-заповедник «Кижи» в рамках проекта «Иллюзии старого города» объявил конкурс плакатов и постеров [Электронный ресурс]. – Электрон. текстовые дан. //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КомАрт</w:t>
      </w:r>
      <w:proofErr w:type="spellEnd"/>
      <w:r>
        <w:rPr>
          <w:rFonts w:ascii="Times New Roman" w:hAnsi="Times New Roman" w:cs="Times New Roman"/>
          <w:sz w:val="24"/>
          <w:szCs w:val="24"/>
        </w:rPr>
        <w:t>: культур. маршруты Карелии: [сайт]. - Режим доступа: http://www.komart.karelia.ru/news/?eid</w:t>
      </w:r>
    </w:p>
    <w:p w:rsidR="00CC5D58" w:rsidRDefault="00CC5D58" w:rsidP="00CC5D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D58" w:rsidRDefault="00CC5D58" w:rsidP="00CC5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1A7F" w:rsidRDefault="00973CC8"/>
    <w:sectPr w:rsidR="00D31A7F" w:rsidSect="00973C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3677BC"/>
    <w:multiLevelType w:val="hybridMultilevel"/>
    <w:tmpl w:val="53B83076"/>
    <w:lvl w:ilvl="0" w:tplc="A664C4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99239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A6EEA33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CC72B6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7343DB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959859A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D9FAF8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FAC705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76E4A9E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 w15:restartNumberingAfterBreak="0">
    <w:nsid w:val="017D4054"/>
    <w:multiLevelType w:val="hybridMultilevel"/>
    <w:tmpl w:val="68D885D8"/>
    <w:lvl w:ilvl="0" w:tplc="1338C6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E2993"/>
    <w:multiLevelType w:val="multilevel"/>
    <w:tmpl w:val="4E8C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C38DC"/>
    <w:multiLevelType w:val="multilevel"/>
    <w:tmpl w:val="FF14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D7377"/>
    <w:multiLevelType w:val="multilevel"/>
    <w:tmpl w:val="1B247E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18441367"/>
    <w:multiLevelType w:val="hybridMultilevel"/>
    <w:tmpl w:val="DB8E63DC"/>
    <w:lvl w:ilvl="0" w:tplc="434ADF8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F1427"/>
    <w:multiLevelType w:val="hybridMultilevel"/>
    <w:tmpl w:val="229ACE72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7" w15:restartNumberingAfterBreak="0">
    <w:nsid w:val="33FC091F"/>
    <w:multiLevelType w:val="hybridMultilevel"/>
    <w:tmpl w:val="5CC44A6A"/>
    <w:lvl w:ilvl="0" w:tplc="596E497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A6C85"/>
    <w:multiLevelType w:val="hybridMultilevel"/>
    <w:tmpl w:val="50A06C7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8839A1"/>
    <w:multiLevelType w:val="multilevel"/>
    <w:tmpl w:val="3F42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236C8D"/>
    <w:multiLevelType w:val="multilevel"/>
    <w:tmpl w:val="0F660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1" w15:restartNumberingAfterBreak="0">
    <w:nsid w:val="50BC1168"/>
    <w:multiLevelType w:val="multilevel"/>
    <w:tmpl w:val="F2C28B3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2" w15:restartNumberingAfterBreak="0">
    <w:nsid w:val="585A388C"/>
    <w:multiLevelType w:val="multilevel"/>
    <w:tmpl w:val="F6E8DE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9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 w15:restartNumberingAfterBreak="0">
    <w:nsid w:val="596E194E"/>
    <w:multiLevelType w:val="multilevel"/>
    <w:tmpl w:val="EFAA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D35DD1"/>
    <w:multiLevelType w:val="multilevel"/>
    <w:tmpl w:val="AF76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EC75B1"/>
    <w:multiLevelType w:val="hybridMultilevel"/>
    <w:tmpl w:val="D19A79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DFB5898"/>
    <w:multiLevelType w:val="multilevel"/>
    <w:tmpl w:val="4EC40B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7" w15:restartNumberingAfterBreak="0">
    <w:nsid w:val="7E3A5D6A"/>
    <w:multiLevelType w:val="hybridMultilevel"/>
    <w:tmpl w:val="FEA83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3"/>
  </w:num>
  <w:num w:numId="12">
    <w:abstractNumId w:val="2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2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9"/>
  </w:num>
  <w:num w:numId="18">
    <w:abstractNumId w:val="11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971"/>
    <w:rsid w:val="005E2FC2"/>
    <w:rsid w:val="00796971"/>
    <w:rsid w:val="00973CC8"/>
    <w:rsid w:val="00CC5D58"/>
    <w:rsid w:val="00F8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6B1D"/>
  <w15:chartTrackingRefBased/>
  <w15:docId w15:val="{D0C215AD-B076-4444-B333-721142F4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D58"/>
    <w:pPr>
      <w:spacing w:line="256" w:lineRule="auto"/>
    </w:pPr>
    <w:rPr>
      <w:kern w:val="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D58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x-non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CC5D58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character" w:styleId="a3">
    <w:name w:val="Hyperlink"/>
    <w:basedOn w:val="a0"/>
    <w:uiPriority w:val="99"/>
    <w:semiHidden/>
    <w:unhideWhenUsed/>
    <w:rsid w:val="00CC5D5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C5D58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CC5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CC5D58"/>
    <w:pPr>
      <w:spacing w:after="200" w:line="276" w:lineRule="auto"/>
      <w:ind w:left="720"/>
      <w:contextualSpacing/>
    </w:pPr>
    <w:rPr>
      <w:rFonts w:eastAsiaTheme="minorEastAsia"/>
      <w:kern w:val="0"/>
      <w:lang w:eastAsia="ru-RU"/>
      <w14:ligatures w14:val="none"/>
    </w:rPr>
  </w:style>
  <w:style w:type="paragraph" w:customStyle="1" w:styleId="Default">
    <w:name w:val="Default"/>
    <w:rsid w:val="00CC5D5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headertext">
    <w:name w:val="headertext"/>
    <w:basedOn w:val="a"/>
    <w:rsid w:val="00CC5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StyleHead1">
    <w:name w:val="pStyleHead_1"/>
    <w:basedOn w:val="a"/>
    <w:rsid w:val="00CC5D58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pStyleTable">
    <w:name w:val="pStyleTable"/>
    <w:basedOn w:val="a"/>
    <w:rsid w:val="00CC5D58"/>
    <w:pPr>
      <w:spacing w:after="0" w:line="273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pStyleTableTh">
    <w:name w:val="pStyleTableTh"/>
    <w:basedOn w:val="a"/>
    <w:rsid w:val="00CC5D58"/>
    <w:pPr>
      <w:spacing w:after="0" w:line="273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pStyleTextCenter">
    <w:name w:val="pStyleTextCenter"/>
    <w:basedOn w:val="a"/>
    <w:rsid w:val="00CC5D58"/>
    <w:pPr>
      <w:spacing w:after="0" w:line="273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pStyleTextRight">
    <w:name w:val="pStyleTextRight"/>
    <w:basedOn w:val="a"/>
    <w:rsid w:val="00CC5D58"/>
    <w:pPr>
      <w:spacing w:after="0" w:line="273" w:lineRule="auto"/>
      <w:jc w:val="right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pStyleText">
    <w:name w:val="pStyleText"/>
    <w:basedOn w:val="a"/>
    <w:rsid w:val="00CC5D58"/>
    <w:pPr>
      <w:spacing w:after="0" w:line="273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fStyleHead1">
    <w:name w:val="fStyleHead_1"/>
    <w:rsid w:val="00CC5D58"/>
    <w:rPr>
      <w:rFonts w:ascii="Times New Roman" w:eastAsia="Times New Roman" w:hAnsi="Times New Roman" w:cs="Times New Roman" w:hint="default"/>
      <w:b/>
      <w:bCs w:val="0"/>
      <w:color w:val="000000"/>
      <w:sz w:val="32"/>
      <w:szCs w:val="32"/>
    </w:rPr>
  </w:style>
  <w:style w:type="character" w:customStyle="1" w:styleId="fStyleText">
    <w:name w:val="fStyleText"/>
    <w:rsid w:val="00CC5D58"/>
    <w:rPr>
      <w:rFonts w:ascii="Times New Roman" w:eastAsia="Times New Roman" w:hAnsi="Times New Roman" w:cs="Times New Roman" w:hint="default"/>
      <w:color w:val="000000"/>
      <w:sz w:val="28"/>
      <w:szCs w:val="28"/>
    </w:rPr>
  </w:style>
  <w:style w:type="character" w:customStyle="1" w:styleId="fStyleTable">
    <w:name w:val="fStyleTable"/>
    <w:rsid w:val="00CC5D58"/>
    <w:rPr>
      <w:rFonts w:ascii="Times New Roman" w:eastAsia="Times New Roman" w:hAnsi="Times New Roman" w:cs="Times New Roman" w:hint="default"/>
      <w:color w:val="000000"/>
      <w:sz w:val="24"/>
      <w:szCs w:val="24"/>
    </w:rPr>
  </w:style>
  <w:style w:type="character" w:customStyle="1" w:styleId="fStyleTableTh">
    <w:name w:val="fStyleTableTh"/>
    <w:rsid w:val="00CC5D58"/>
    <w:rPr>
      <w:rFonts w:ascii="Times New Roman" w:eastAsia="Times New Roman" w:hAnsi="Times New Roman" w:cs="Times New Roman" w:hint="default"/>
      <w:b/>
      <w:bCs w:val="0"/>
      <w:color w:val="000000"/>
      <w:sz w:val="24"/>
      <w:szCs w:val="24"/>
    </w:rPr>
  </w:style>
  <w:style w:type="character" w:customStyle="1" w:styleId="fStyleTextBold">
    <w:name w:val="fStyleTextBold"/>
    <w:rsid w:val="00CC5D58"/>
    <w:rPr>
      <w:rFonts w:ascii="Times New Roman" w:eastAsia="Times New Roman" w:hAnsi="Times New Roman" w:cs="Times New Roman" w:hint="default"/>
      <w:b/>
      <w:bCs w:val="0"/>
      <w:color w:val="000000"/>
      <w:sz w:val="28"/>
      <w:szCs w:val="28"/>
    </w:rPr>
  </w:style>
  <w:style w:type="character" w:customStyle="1" w:styleId="fStyleHead3">
    <w:name w:val="fStyleHead_3"/>
    <w:rsid w:val="00CC5D58"/>
    <w:rPr>
      <w:rFonts w:ascii="Times New Roman" w:eastAsia="Times New Roman" w:hAnsi="Times New Roman" w:cs="Times New Roman" w:hint="default"/>
      <w:b/>
      <w:bCs w:val="0"/>
      <w:i/>
      <w:iCs/>
      <w:color w:val="000000"/>
      <w:sz w:val="28"/>
      <w:szCs w:val="28"/>
    </w:rPr>
  </w:style>
  <w:style w:type="table" w:styleId="a6">
    <w:name w:val="Table Grid"/>
    <w:basedOn w:val="a1"/>
    <w:uiPriority w:val="39"/>
    <w:rsid w:val="00CC5D58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9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3709682/" TargetMode="External"/><Relationship Id="rId13" Type="http://schemas.openxmlformats.org/officeDocument/2006/relationships/hyperlink" Target="https://www.garant.ru/products/ipo/prime/doc/73931002/" TargetMode="External"/><Relationship Id="rId18" Type="http://schemas.openxmlformats.org/officeDocument/2006/relationships/hyperlink" Target="https://congress.dod.vcht.center/storage/events/presentation/17_5fd8b3861d742.pdf" TargetMode="External"/><Relationship Id="rId26" Type="http://schemas.openxmlformats.org/officeDocument/2006/relationships/hyperlink" Target="https://infourok.ru/go.html?href=http%3A%2F%2Fpandia.ru%2Ftext%2Fcategory%2Fvidi_deyatelmznosti%2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jurnal.org/articles/2011/ped18.html" TargetMode="External"/><Relationship Id="rId7" Type="http://schemas.openxmlformats.org/officeDocument/2006/relationships/hyperlink" Target="https://www.zakonrf.info/zakon-ob-obrazovanii-v-rf/75/" TargetMode="External"/><Relationship Id="rId12" Type="http://schemas.openxmlformats.org/officeDocument/2006/relationships/hyperlink" Target="https://&#1091;&#1082;&#1094;&#1089;&#1086;&#1085;.&#1088;&#1092;/upload/documents/informatsiya/organizatsiya-otdykha-i-ozdorovleniya-detey/3.%20%D0%A1%D0%9F%202.4.3648-20.pdf" TargetMode="External"/><Relationship Id="rId17" Type="http://schemas.openxmlformats.org/officeDocument/2006/relationships/hyperlink" Target="https://spravochnick.ru/pedagogika/tehnicheskaya_napravlennost_v_obrazovanii/" TargetMode="External"/><Relationship Id="rId25" Type="http://schemas.openxmlformats.org/officeDocument/2006/relationships/hyperlink" Target="https://ped-kopilka.ru/pedagogika/starshii-shkolnyi-vozrast-harakteristika-kratko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dop.edu.ru/article/25/khudozhestvennaya-napravlennost" TargetMode="External"/><Relationship Id="rId20" Type="http://schemas.openxmlformats.org/officeDocument/2006/relationships/hyperlink" Target="http://dop.edu.ru/article/29/fizkulturnosportivnaya-napravlennost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summercamps.ru/wp-content/uploads/documents/document__metodicheskie-rekomendacii-po-proektirovaniyu-obscherazvivayuschih-program.pdf" TargetMode="External"/><Relationship Id="rId24" Type="http://schemas.openxmlformats.org/officeDocument/2006/relationships/hyperlink" Target="https://nsportal.ru/shkola/inostrannye-yazyki/library/2015/12/14/psihologo-pedagogicheskaya-harakteristika-detey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ddtomut.ucoz.ru/metod/klassifikacija_programm.pdf" TargetMode="External"/><Relationship Id="rId23" Type="http://schemas.openxmlformats.org/officeDocument/2006/relationships/hyperlink" Target="https://multiurok.ru/blog/psikhologho-piedaghoghichieskaia-kharaktieristika-dietiei-mladshiegho-shkol-nogho-vozrast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rg.ru/documents/2015/06/08/vospitanie-dok.html" TargetMode="External"/><Relationship Id="rId19" Type="http://schemas.openxmlformats.org/officeDocument/2006/relationships/hyperlink" Target="http://dop.edu.ru/article/26/estestvennonauchnaya-napravlenno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20207400" TargetMode="External"/><Relationship Id="rId14" Type="http://schemas.openxmlformats.org/officeDocument/2006/relationships/hyperlink" Target="https://www.garant.ru/products/ipo/prime/doc/405245425/" TargetMode="External"/><Relationship Id="rId22" Type="http://schemas.openxmlformats.org/officeDocument/2006/relationships/hyperlink" Target="https://nsportal.ru/detskiy-sad/raznoe/2013/05/07/vozrastnaya-psikhologo-pedagogicheskaya-kharakteristika-5-7-let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</Pages>
  <Words>8068</Words>
  <Characters>45992</Characters>
  <Application>Microsoft Office Word</Application>
  <DocSecurity>0</DocSecurity>
  <Lines>383</Lines>
  <Paragraphs>107</Paragraphs>
  <ScaleCrop>false</ScaleCrop>
  <Company/>
  <LinksUpToDate>false</LinksUpToDate>
  <CharactersWithSpaces>53953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Poselie</dc:creator>
  <cp:keywords/>
  <dc:description/>
  <cp:lastModifiedBy>Poselie</cp:lastModifiedBy>
  <cp:revision>3</cp:revision>
  <dcterms:created xsi:type="dcterms:W3CDTF">2026-02-06T06:40:00Z</dcterms:created>
  <dcterms:modified xsi:type="dcterms:W3CDTF">2026-03-11T02:42:00Z</dcterms:modified>
</cp:coreProperties>
</file>